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D9B3B" w14:textId="3B610315" w:rsidR="00B43388" w:rsidRPr="00101457" w:rsidRDefault="00B43388" w:rsidP="00CD46BE">
      <w:pPr>
        <w:spacing w:before="0" w:after="0" w:line="240" w:lineRule="auto"/>
        <w:jc w:val="center"/>
        <w:rPr>
          <w:rFonts w:asciiTheme="minorHAnsi" w:hAnsiTheme="minorHAnsi" w:cstheme="minorHAnsi"/>
          <w:b/>
          <w:sz w:val="32"/>
          <w:szCs w:val="32"/>
        </w:rPr>
      </w:pPr>
      <w:r w:rsidRPr="00101457">
        <w:rPr>
          <w:rFonts w:asciiTheme="minorHAnsi" w:hAnsiTheme="minorHAnsi" w:cstheme="minorHAnsi"/>
          <w:b/>
          <w:noProof/>
          <w:sz w:val="32"/>
          <w:szCs w:val="32"/>
          <w:lang w:eastAsia="fr-FR" w:bidi="ar-SA"/>
        </w:rPr>
        <w:drawing>
          <wp:inline distT="0" distB="0" distL="0" distR="0" wp14:anchorId="6CABF838" wp14:editId="6FAC75E2">
            <wp:extent cx="681486" cy="825541"/>
            <wp:effectExtent l="0" t="0" r="4445"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a:extLst>
                        <a:ext uri="{28A0092B-C50C-407E-A947-70E740481C1C}">
                          <a14:useLocalDpi xmlns:a14="http://schemas.microsoft.com/office/drawing/2010/main" val="0"/>
                        </a:ext>
                      </a:extLst>
                    </a:blip>
                    <a:stretch>
                      <a:fillRect/>
                    </a:stretch>
                  </pic:blipFill>
                  <pic:spPr>
                    <a:xfrm>
                      <a:off x="0" y="0"/>
                      <a:ext cx="681486" cy="825541"/>
                    </a:xfrm>
                    <a:prstGeom prst="rect">
                      <a:avLst/>
                    </a:prstGeom>
                  </pic:spPr>
                </pic:pic>
              </a:graphicData>
            </a:graphic>
          </wp:inline>
        </w:drawing>
      </w:r>
    </w:p>
    <w:p w14:paraId="3598F76F" w14:textId="732DAB52" w:rsidR="00B43388" w:rsidRDefault="00B43388" w:rsidP="00CD46BE">
      <w:pPr>
        <w:tabs>
          <w:tab w:val="left" w:pos="3375"/>
        </w:tabs>
        <w:spacing w:before="0" w:after="0" w:line="240" w:lineRule="auto"/>
        <w:rPr>
          <w:rFonts w:asciiTheme="minorHAnsi" w:hAnsiTheme="minorHAnsi" w:cstheme="minorHAnsi"/>
          <w:b/>
        </w:rPr>
      </w:pPr>
    </w:p>
    <w:p w14:paraId="3A124D58" w14:textId="6B2DF9D0" w:rsidR="00CD46BE" w:rsidRDefault="00CD46BE" w:rsidP="00CD46BE">
      <w:pPr>
        <w:tabs>
          <w:tab w:val="left" w:pos="3375"/>
        </w:tabs>
        <w:spacing w:before="0" w:after="0" w:line="240" w:lineRule="auto"/>
        <w:rPr>
          <w:rFonts w:asciiTheme="minorHAnsi" w:hAnsiTheme="minorHAnsi" w:cstheme="minorHAnsi"/>
          <w:b/>
        </w:rPr>
      </w:pPr>
    </w:p>
    <w:p w14:paraId="6F5FD645" w14:textId="4AAC1AAA" w:rsidR="00CD46BE" w:rsidRDefault="00CD46BE" w:rsidP="00CD46BE">
      <w:pPr>
        <w:tabs>
          <w:tab w:val="left" w:pos="3375"/>
        </w:tabs>
        <w:spacing w:before="0" w:after="0" w:line="240" w:lineRule="auto"/>
        <w:rPr>
          <w:rFonts w:asciiTheme="minorHAnsi" w:hAnsiTheme="minorHAnsi" w:cstheme="minorHAnsi"/>
          <w:b/>
        </w:rPr>
      </w:pPr>
    </w:p>
    <w:p w14:paraId="4787C080" w14:textId="3DF0D90C" w:rsidR="00CD46BE" w:rsidRDefault="00CD46BE" w:rsidP="00CD46BE">
      <w:pPr>
        <w:tabs>
          <w:tab w:val="left" w:pos="3375"/>
        </w:tabs>
        <w:spacing w:before="0" w:after="0" w:line="240" w:lineRule="auto"/>
        <w:rPr>
          <w:rFonts w:asciiTheme="minorHAnsi" w:hAnsiTheme="minorHAnsi" w:cstheme="minorHAnsi"/>
          <w:b/>
        </w:rPr>
      </w:pPr>
    </w:p>
    <w:p w14:paraId="5BC38670" w14:textId="770951CC" w:rsidR="00CD46BE" w:rsidRDefault="00CD46BE" w:rsidP="00CD46BE">
      <w:pPr>
        <w:tabs>
          <w:tab w:val="left" w:pos="3375"/>
        </w:tabs>
        <w:spacing w:before="0" w:after="0" w:line="240" w:lineRule="auto"/>
        <w:rPr>
          <w:rFonts w:asciiTheme="minorHAnsi" w:hAnsiTheme="minorHAnsi" w:cstheme="minorHAnsi"/>
          <w:b/>
        </w:rPr>
      </w:pPr>
    </w:p>
    <w:p w14:paraId="3B93FA84" w14:textId="77777777" w:rsidR="00CD46BE" w:rsidRPr="00101457" w:rsidRDefault="00CD46BE" w:rsidP="00CD46BE">
      <w:pPr>
        <w:tabs>
          <w:tab w:val="left" w:pos="3375"/>
        </w:tabs>
        <w:spacing w:before="0" w:after="0" w:line="240" w:lineRule="auto"/>
        <w:rPr>
          <w:rFonts w:asciiTheme="minorHAnsi" w:hAnsiTheme="minorHAnsi" w:cstheme="minorHAnsi"/>
          <w:b/>
        </w:rPr>
      </w:pPr>
    </w:p>
    <w:p w14:paraId="48591E5D" w14:textId="07E341B8" w:rsidR="00B43388" w:rsidRPr="00CD46BE" w:rsidRDefault="00B43388" w:rsidP="0096416F">
      <w:pPr>
        <w:pBdr>
          <w:top w:val="single" w:sz="12" w:space="1" w:color="auto"/>
          <w:left w:val="single" w:sz="12" w:space="4" w:color="auto"/>
          <w:bottom w:val="single" w:sz="12" w:space="1" w:color="auto"/>
          <w:right w:val="single" w:sz="12" w:space="4" w:color="auto"/>
        </w:pBdr>
        <w:tabs>
          <w:tab w:val="left" w:pos="3375"/>
        </w:tabs>
        <w:spacing w:before="0" w:after="0" w:line="240" w:lineRule="auto"/>
        <w:jc w:val="center"/>
        <w:rPr>
          <w:rFonts w:ascii="Arial" w:hAnsi="Arial" w:cs="Arial"/>
          <w:b/>
          <w:sz w:val="28"/>
          <w:szCs w:val="28"/>
        </w:rPr>
      </w:pPr>
      <w:r w:rsidRPr="00CD46BE">
        <w:rPr>
          <w:rFonts w:ascii="Arial" w:hAnsi="Arial" w:cs="Arial"/>
          <w:b/>
          <w:sz w:val="28"/>
          <w:szCs w:val="28"/>
        </w:rPr>
        <w:t>REGLEMENT DE CONSULTATION</w:t>
      </w:r>
    </w:p>
    <w:p w14:paraId="1DEEA2BD" w14:textId="77777777" w:rsidR="00B43388" w:rsidRPr="00CD46BE" w:rsidRDefault="00B43388" w:rsidP="00CD46BE">
      <w:pPr>
        <w:pStyle w:val="Standard"/>
        <w:spacing w:after="0" w:line="240" w:lineRule="auto"/>
        <w:rPr>
          <w:rFonts w:ascii="Arial" w:hAnsi="Arial" w:cs="Arial"/>
          <w:lang w:eastAsia="fr-FR"/>
        </w:rPr>
      </w:pPr>
    </w:p>
    <w:p w14:paraId="6EA5C6D9" w14:textId="5FEC6E2D" w:rsidR="00B43388" w:rsidRPr="00CD46BE" w:rsidRDefault="00E772DA" w:rsidP="00CD46BE">
      <w:pPr>
        <w:spacing w:before="0" w:after="0" w:line="240" w:lineRule="auto"/>
        <w:jc w:val="center"/>
        <w:rPr>
          <w:rFonts w:ascii="Arial" w:hAnsi="Arial" w:cs="Arial"/>
          <w:b/>
          <w:sz w:val="22"/>
          <w:szCs w:val="22"/>
        </w:rPr>
      </w:pPr>
      <w:r w:rsidRPr="00CD46BE">
        <w:rPr>
          <w:rFonts w:ascii="Arial" w:hAnsi="Arial" w:cs="Arial"/>
          <w:sz w:val="22"/>
          <w:szCs w:val="22"/>
        </w:rPr>
        <w:t>Marché passé selon une procédure adaptée en application des dispositions des articles L.2123-1 et R.2123-1 3° du Code la Commande Publique</w:t>
      </w:r>
    </w:p>
    <w:p w14:paraId="68CA5CDA" w14:textId="77777777" w:rsidR="00B43388" w:rsidRPr="00CD46BE" w:rsidRDefault="00B43388" w:rsidP="00CD46BE">
      <w:pPr>
        <w:spacing w:before="0" w:after="0" w:line="240" w:lineRule="auto"/>
        <w:jc w:val="center"/>
        <w:rPr>
          <w:rFonts w:ascii="Arial" w:hAnsi="Arial" w:cs="Arial"/>
          <w:b/>
          <w:sz w:val="22"/>
          <w:szCs w:val="22"/>
        </w:rPr>
      </w:pPr>
    </w:p>
    <w:p w14:paraId="35D55446" w14:textId="77777777" w:rsidR="00CD46BE" w:rsidRPr="00D027B2" w:rsidRDefault="00CD46BE" w:rsidP="00CD46BE">
      <w:pPr>
        <w:spacing w:before="0" w:after="0" w:line="240" w:lineRule="auto"/>
        <w:rPr>
          <w:rFonts w:ascii="Arial" w:hAnsi="Arial" w:cs="Arial"/>
          <w:b/>
          <w:sz w:val="22"/>
        </w:rPr>
      </w:pPr>
    </w:p>
    <w:p w14:paraId="540EE203" w14:textId="77777777" w:rsidR="00CD46BE" w:rsidRPr="00D027B2" w:rsidRDefault="00CD46BE" w:rsidP="00CD46BE">
      <w:pPr>
        <w:spacing w:before="0" w:after="0" w:line="240" w:lineRule="auto"/>
        <w:jc w:val="center"/>
        <w:rPr>
          <w:rFonts w:ascii="Arial" w:hAnsi="Arial" w:cs="Arial"/>
          <w:bCs/>
          <w:i/>
          <w:iCs/>
          <w:sz w:val="24"/>
          <w:szCs w:val="24"/>
        </w:rPr>
      </w:pPr>
      <w:r w:rsidRPr="00D027B2">
        <w:rPr>
          <w:rFonts w:ascii="Arial" w:hAnsi="Arial" w:cs="Arial"/>
          <w:bCs/>
          <w:i/>
          <w:iCs/>
          <w:sz w:val="24"/>
          <w:szCs w:val="24"/>
        </w:rPr>
        <w:t>Marché de services sociaux et autres services spécifiques</w:t>
      </w:r>
    </w:p>
    <w:p w14:paraId="5A016C19" w14:textId="77777777" w:rsidR="00CD46BE" w:rsidRDefault="00CD46BE" w:rsidP="00CD46BE">
      <w:pPr>
        <w:spacing w:before="0" w:after="0" w:line="240" w:lineRule="auto"/>
        <w:jc w:val="center"/>
        <w:rPr>
          <w:rFonts w:ascii="Arial" w:hAnsi="Arial" w:cs="Arial"/>
          <w:b/>
          <w:sz w:val="28"/>
          <w:szCs w:val="24"/>
        </w:rPr>
      </w:pPr>
    </w:p>
    <w:p w14:paraId="039CE137" w14:textId="77777777" w:rsidR="00CD46BE" w:rsidRPr="00D027B2" w:rsidRDefault="00CD46BE" w:rsidP="00CD46BE">
      <w:pPr>
        <w:spacing w:before="0" w:after="0" w:line="240" w:lineRule="auto"/>
        <w:jc w:val="center"/>
        <w:rPr>
          <w:rFonts w:ascii="Arial" w:hAnsi="Arial" w:cs="Arial"/>
          <w:b/>
          <w:sz w:val="28"/>
          <w:szCs w:val="24"/>
        </w:rPr>
      </w:pPr>
    </w:p>
    <w:p w14:paraId="34789E33" w14:textId="77777777" w:rsidR="00CD46BE" w:rsidRPr="00D027B2" w:rsidRDefault="00CD46BE" w:rsidP="00CD46BE">
      <w:pPr>
        <w:spacing w:before="0" w:after="0" w:line="240" w:lineRule="auto"/>
        <w:jc w:val="center"/>
        <w:rPr>
          <w:rFonts w:ascii="Arial" w:hAnsi="Arial" w:cs="Arial"/>
          <w:b/>
          <w:sz w:val="28"/>
          <w:szCs w:val="24"/>
          <w:u w:val="single"/>
        </w:rPr>
      </w:pPr>
      <w:r w:rsidRPr="00D027B2">
        <w:rPr>
          <w:rFonts w:ascii="Arial" w:hAnsi="Arial" w:cs="Arial"/>
          <w:b/>
          <w:sz w:val="28"/>
          <w:szCs w:val="24"/>
          <w:u w:val="single"/>
        </w:rPr>
        <w:t>OBJET DU MARCHE</w:t>
      </w:r>
    </w:p>
    <w:p w14:paraId="1259CC3E" w14:textId="77777777" w:rsidR="00CD46BE" w:rsidRPr="00D027B2" w:rsidRDefault="00CD46BE" w:rsidP="00CD46BE">
      <w:pPr>
        <w:tabs>
          <w:tab w:val="left" w:pos="3375"/>
        </w:tabs>
        <w:spacing w:line="240" w:lineRule="auto"/>
        <w:jc w:val="center"/>
        <w:rPr>
          <w:rFonts w:ascii="Arial" w:hAnsi="Arial" w:cs="Arial"/>
          <w:b/>
          <w:sz w:val="28"/>
          <w:szCs w:val="28"/>
        </w:rPr>
      </w:pPr>
      <w:bookmarkStart w:id="0" w:name="_Hlk72233734"/>
      <w:r w:rsidRPr="00D027B2">
        <w:rPr>
          <w:rFonts w:ascii="Arial" w:hAnsi="Arial" w:cs="Arial"/>
          <w:b/>
          <w:sz w:val="28"/>
          <w:szCs w:val="28"/>
        </w:rPr>
        <w:t>MISE EN ŒUVRE DU SERVICE DE RESTAURATION SCOLAIRE DE L’ECOLE THOMAS PESQUET – FONTENAY</w:t>
      </w:r>
    </w:p>
    <w:p w14:paraId="19FD2577" w14:textId="75A12B1D" w:rsidR="00CD46BE" w:rsidRPr="00D027B2" w:rsidRDefault="00CD46BE" w:rsidP="66D1FA5F">
      <w:pPr>
        <w:tabs>
          <w:tab w:val="left" w:pos="3375"/>
        </w:tabs>
        <w:spacing w:line="240" w:lineRule="auto"/>
        <w:jc w:val="center"/>
        <w:rPr>
          <w:rFonts w:ascii="Arial" w:hAnsi="Arial" w:cs="Arial"/>
          <w:b/>
          <w:bCs/>
          <w:i/>
          <w:iCs/>
          <w:sz w:val="28"/>
          <w:szCs w:val="28"/>
        </w:rPr>
      </w:pPr>
      <w:r w:rsidRPr="66D1FA5F">
        <w:rPr>
          <w:rFonts w:ascii="Arial" w:hAnsi="Arial" w:cs="Arial"/>
          <w:b/>
          <w:bCs/>
          <w:i/>
          <w:iCs/>
          <w:sz w:val="28"/>
          <w:szCs w:val="28"/>
        </w:rPr>
        <w:t>(Fourniture de denrées alimentaires, assistance technique pour le service de restauration)</w:t>
      </w:r>
    </w:p>
    <w:bookmarkEnd w:id="0"/>
    <w:p w14:paraId="56C48B66" w14:textId="77777777" w:rsidR="00B43388" w:rsidRPr="00CD46BE" w:rsidRDefault="00B43388" w:rsidP="00CD46BE">
      <w:pPr>
        <w:tabs>
          <w:tab w:val="left" w:pos="3375"/>
        </w:tabs>
        <w:spacing w:before="0" w:after="0" w:line="240" w:lineRule="auto"/>
        <w:rPr>
          <w:rFonts w:ascii="Arial" w:hAnsi="Arial" w:cs="Arial"/>
          <w:b/>
          <w:sz w:val="22"/>
          <w:szCs w:val="22"/>
        </w:rPr>
      </w:pPr>
    </w:p>
    <w:p w14:paraId="4D24A950" w14:textId="77777777" w:rsidR="00B43388" w:rsidRPr="00CD46BE" w:rsidRDefault="00B43388" w:rsidP="00CD46BE">
      <w:pPr>
        <w:tabs>
          <w:tab w:val="left" w:pos="3375"/>
        </w:tabs>
        <w:spacing w:before="0" w:after="0" w:line="240" w:lineRule="auto"/>
        <w:rPr>
          <w:rFonts w:ascii="Arial" w:hAnsi="Arial" w:cs="Arial"/>
          <w:b/>
          <w:sz w:val="22"/>
          <w:szCs w:val="22"/>
        </w:rPr>
      </w:pPr>
    </w:p>
    <w:p w14:paraId="12803310" w14:textId="77777777" w:rsidR="00B43388" w:rsidRPr="00CD46BE" w:rsidRDefault="00B43388" w:rsidP="00CD46BE">
      <w:pPr>
        <w:spacing w:before="0" w:after="0" w:line="240" w:lineRule="auto"/>
        <w:jc w:val="center"/>
        <w:rPr>
          <w:rFonts w:ascii="Arial" w:hAnsi="Arial" w:cs="Arial"/>
          <w:b/>
          <w:sz w:val="22"/>
          <w:szCs w:val="22"/>
        </w:rPr>
      </w:pPr>
    </w:p>
    <w:p w14:paraId="5B33ADD9" w14:textId="3E0F89F6" w:rsidR="00B43388" w:rsidRPr="00CD46BE" w:rsidRDefault="0012159E" w:rsidP="66D1FA5F">
      <w:pPr>
        <w:spacing w:before="0" w:after="0" w:line="240" w:lineRule="auto"/>
        <w:jc w:val="center"/>
        <w:rPr>
          <w:rFonts w:ascii="Arial" w:hAnsi="Arial" w:cs="Arial"/>
          <w:b/>
          <w:bCs/>
          <w:color w:val="FF0000"/>
          <w:sz w:val="24"/>
          <w:szCs w:val="24"/>
          <w:u w:val="single"/>
        </w:rPr>
      </w:pPr>
      <w:r w:rsidRPr="714E2BCA">
        <w:rPr>
          <w:rFonts w:ascii="Arial" w:hAnsi="Arial" w:cs="Arial"/>
          <w:b/>
          <w:bCs/>
          <w:color w:val="FF0000"/>
          <w:sz w:val="24"/>
          <w:szCs w:val="24"/>
          <w:u w:val="single"/>
        </w:rPr>
        <w:t xml:space="preserve">Date limite de remise des offres : </w:t>
      </w:r>
      <w:r w:rsidR="00C95665">
        <w:rPr>
          <w:rFonts w:ascii="Arial" w:hAnsi="Arial" w:cs="Arial"/>
          <w:b/>
          <w:bCs/>
          <w:color w:val="FF0000"/>
          <w:sz w:val="24"/>
          <w:szCs w:val="24"/>
          <w:u w:val="single"/>
        </w:rPr>
        <w:t>10</w:t>
      </w:r>
      <w:r w:rsidR="004B4006" w:rsidRPr="714E2BCA">
        <w:rPr>
          <w:rFonts w:ascii="Arial" w:hAnsi="Arial" w:cs="Arial"/>
          <w:b/>
          <w:bCs/>
          <w:color w:val="FF0000"/>
          <w:sz w:val="24"/>
          <w:szCs w:val="24"/>
          <w:u w:val="single"/>
        </w:rPr>
        <w:t>/0</w:t>
      </w:r>
      <w:r w:rsidR="00C95665">
        <w:rPr>
          <w:rFonts w:ascii="Arial" w:hAnsi="Arial" w:cs="Arial"/>
          <w:b/>
          <w:bCs/>
          <w:color w:val="FF0000"/>
          <w:sz w:val="24"/>
          <w:szCs w:val="24"/>
          <w:u w:val="single"/>
        </w:rPr>
        <w:t>7</w:t>
      </w:r>
      <w:r w:rsidR="004B4006" w:rsidRPr="714E2BCA">
        <w:rPr>
          <w:rFonts w:ascii="Arial" w:hAnsi="Arial" w:cs="Arial"/>
          <w:b/>
          <w:bCs/>
          <w:color w:val="FF0000"/>
          <w:sz w:val="24"/>
          <w:szCs w:val="24"/>
          <w:u w:val="single"/>
        </w:rPr>
        <w:t>/202</w:t>
      </w:r>
      <w:r w:rsidR="00C95665">
        <w:rPr>
          <w:rFonts w:ascii="Arial" w:hAnsi="Arial" w:cs="Arial"/>
          <w:b/>
          <w:bCs/>
          <w:color w:val="FF0000"/>
          <w:sz w:val="24"/>
          <w:szCs w:val="24"/>
          <w:u w:val="single"/>
        </w:rPr>
        <w:t>6</w:t>
      </w:r>
      <w:r w:rsidR="15D3C150" w:rsidRPr="714E2BCA">
        <w:rPr>
          <w:rFonts w:ascii="Arial" w:hAnsi="Arial" w:cs="Arial"/>
          <w:b/>
          <w:bCs/>
          <w:color w:val="FF0000"/>
          <w:sz w:val="24"/>
          <w:szCs w:val="24"/>
          <w:u w:val="single"/>
        </w:rPr>
        <w:t xml:space="preserve"> </w:t>
      </w:r>
      <w:r w:rsidR="004822F3">
        <w:rPr>
          <w:rFonts w:ascii="Arial" w:hAnsi="Arial" w:cs="Arial"/>
          <w:b/>
          <w:bCs/>
          <w:color w:val="FF0000"/>
          <w:sz w:val="24"/>
          <w:szCs w:val="24"/>
          <w:u w:val="single"/>
        </w:rPr>
        <w:t>à 12h00</w:t>
      </w:r>
    </w:p>
    <w:p w14:paraId="01300952" w14:textId="77777777" w:rsidR="0012159E" w:rsidRPr="00CD46BE" w:rsidRDefault="0012159E" w:rsidP="00CD46BE">
      <w:pPr>
        <w:spacing w:before="0" w:after="0" w:line="240" w:lineRule="auto"/>
        <w:rPr>
          <w:rFonts w:ascii="Arial" w:hAnsi="Arial" w:cs="Arial"/>
          <w:sz w:val="22"/>
          <w:szCs w:val="22"/>
          <w:u w:val="single"/>
        </w:rPr>
      </w:pPr>
    </w:p>
    <w:p w14:paraId="68A15125" w14:textId="77777777" w:rsidR="00B43388" w:rsidRPr="00CD46BE" w:rsidRDefault="00B43388" w:rsidP="00CD46BE">
      <w:pPr>
        <w:spacing w:before="0" w:after="0" w:line="240" w:lineRule="auto"/>
        <w:rPr>
          <w:rFonts w:ascii="Arial" w:hAnsi="Arial" w:cs="Arial"/>
          <w:sz w:val="22"/>
          <w:szCs w:val="22"/>
          <w:u w:val="single"/>
        </w:rPr>
      </w:pPr>
    </w:p>
    <w:p w14:paraId="28F036E7" w14:textId="77777777" w:rsidR="00B43388" w:rsidRPr="00CD46BE" w:rsidRDefault="00B43388" w:rsidP="00CD46BE">
      <w:pPr>
        <w:spacing w:before="0" w:after="0" w:line="240" w:lineRule="auto"/>
        <w:rPr>
          <w:rFonts w:ascii="Arial" w:hAnsi="Arial" w:cs="Arial"/>
          <w:sz w:val="22"/>
          <w:szCs w:val="22"/>
          <w:u w:val="single"/>
        </w:rPr>
      </w:pPr>
    </w:p>
    <w:p w14:paraId="2276FF95" w14:textId="77777777" w:rsidR="00B43388" w:rsidRPr="00CD46BE" w:rsidRDefault="00B43388" w:rsidP="00CD46BE">
      <w:pPr>
        <w:spacing w:before="0" w:after="0" w:line="240" w:lineRule="auto"/>
        <w:rPr>
          <w:rFonts w:ascii="Arial" w:hAnsi="Arial" w:cs="Arial"/>
          <w:sz w:val="22"/>
          <w:szCs w:val="22"/>
          <w:u w:val="single"/>
        </w:rPr>
      </w:pPr>
    </w:p>
    <w:p w14:paraId="4A37AB6E" w14:textId="1DB98DAF" w:rsidR="00B43388" w:rsidRPr="00CD46BE" w:rsidRDefault="00B43388" w:rsidP="00CD46BE">
      <w:pPr>
        <w:spacing w:before="0" w:after="0" w:line="240" w:lineRule="auto"/>
        <w:rPr>
          <w:rFonts w:ascii="Arial" w:hAnsi="Arial" w:cs="Arial"/>
          <w:sz w:val="22"/>
          <w:szCs w:val="22"/>
          <w:u w:val="single"/>
        </w:rPr>
      </w:pPr>
    </w:p>
    <w:p w14:paraId="351F9B74" w14:textId="4A87C016" w:rsidR="00CD46BE" w:rsidRPr="00D027B2" w:rsidRDefault="00CD46BE" w:rsidP="00CD46BE">
      <w:pPr>
        <w:spacing w:before="0" w:after="0"/>
        <w:rPr>
          <w:rFonts w:ascii="Arial" w:hAnsi="Arial" w:cs="Arial"/>
          <w:b/>
          <w:bCs/>
          <w:sz w:val="22"/>
          <w:u w:val="single"/>
        </w:rPr>
      </w:pPr>
      <w:bookmarkStart w:id="1" w:name="_Hlk100145472"/>
      <w:r>
        <w:rPr>
          <w:rFonts w:ascii="Arial" w:hAnsi="Arial" w:cs="Arial"/>
          <w:b/>
          <w:bCs/>
          <w:sz w:val="22"/>
          <w:u w:val="single"/>
        </w:rPr>
        <w:t>P</w:t>
      </w:r>
      <w:r w:rsidRPr="00D027B2">
        <w:rPr>
          <w:rFonts w:ascii="Arial" w:hAnsi="Arial" w:cs="Arial"/>
          <w:b/>
          <w:bCs/>
          <w:sz w:val="22"/>
          <w:u w:val="single"/>
        </w:rPr>
        <w:t>ouvoir adjudicateur :</w:t>
      </w:r>
    </w:p>
    <w:p w14:paraId="189B93E6" w14:textId="77777777" w:rsidR="00CD46BE" w:rsidRPr="00D027B2" w:rsidRDefault="00CD46BE" w:rsidP="00CD46BE">
      <w:pPr>
        <w:spacing w:before="0" w:after="0"/>
        <w:rPr>
          <w:rFonts w:ascii="Arial" w:hAnsi="Arial" w:cs="Arial"/>
          <w:b/>
          <w:sz w:val="22"/>
          <w:szCs w:val="22"/>
        </w:rPr>
      </w:pPr>
      <w:r w:rsidRPr="00D027B2">
        <w:rPr>
          <w:rFonts w:ascii="Arial" w:hAnsi="Arial" w:cs="Arial"/>
          <w:b/>
          <w:sz w:val="22"/>
          <w:szCs w:val="22"/>
        </w:rPr>
        <w:t>Commune de Fontenay</w:t>
      </w:r>
    </w:p>
    <w:p w14:paraId="2385A178" w14:textId="77777777" w:rsidR="00CD46BE" w:rsidRPr="00D027B2" w:rsidRDefault="00CD46BE" w:rsidP="00CD46BE">
      <w:pPr>
        <w:spacing w:before="0" w:after="0"/>
        <w:rPr>
          <w:rFonts w:ascii="Arial" w:hAnsi="Arial" w:cs="Arial"/>
          <w:sz w:val="22"/>
          <w:szCs w:val="22"/>
        </w:rPr>
      </w:pPr>
      <w:r w:rsidRPr="00D027B2">
        <w:rPr>
          <w:rFonts w:ascii="Arial" w:hAnsi="Arial" w:cs="Arial"/>
          <w:sz w:val="22"/>
          <w:szCs w:val="22"/>
        </w:rPr>
        <w:t>40 rue Saint-Michel</w:t>
      </w:r>
    </w:p>
    <w:p w14:paraId="589033F0" w14:textId="77777777" w:rsidR="00CD46BE" w:rsidRPr="00D027B2" w:rsidRDefault="00CD46BE" w:rsidP="00CD46BE">
      <w:pPr>
        <w:spacing w:before="0" w:after="0"/>
        <w:rPr>
          <w:rFonts w:ascii="Arial" w:hAnsi="Arial" w:cs="Arial"/>
          <w:sz w:val="22"/>
          <w:szCs w:val="22"/>
        </w:rPr>
      </w:pPr>
      <w:r w:rsidRPr="00D027B2">
        <w:rPr>
          <w:rFonts w:ascii="Arial" w:hAnsi="Arial" w:cs="Arial"/>
          <w:sz w:val="22"/>
          <w:szCs w:val="22"/>
        </w:rPr>
        <w:t>76290 FONTENAY</w:t>
      </w:r>
    </w:p>
    <w:p w14:paraId="2F2552A2" w14:textId="77777777" w:rsidR="00CD46BE" w:rsidRPr="00D027B2" w:rsidRDefault="00CD46BE" w:rsidP="00CD46BE">
      <w:pPr>
        <w:spacing w:before="0" w:after="0"/>
        <w:rPr>
          <w:rFonts w:ascii="Arial" w:hAnsi="Arial" w:cs="Arial"/>
          <w:sz w:val="22"/>
          <w:szCs w:val="22"/>
        </w:rPr>
      </w:pPr>
      <w:r>
        <w:rPr>
          <w:rFonts w:ascii="Arial" w:hAnsi="Arial" w:cs="Arial"/>
          <w:sz w:val="22"/>
          <w:szCs w:val="22"/>
        </w:rPr>
        <w:t xml:space="preserve">Tel : </w:t>
      </w:r>
      <w:r w:rsidRPr="00D027B2">
        <w:rPr>
          <w:rFonts w:ascii="Arial" w:hAnsi="Arial" w:cs="Arial"/>
          <w:sz w:val="22"/>
          <w:szCs w:val="22"/>
        </w:rPr>
        <w:t xml:space="preserve">02 35 30 13 06 - </w:t>
      </w:r>
      <w:hyperlink r:id="rId9" w:history="1">
        <w:r w:rsidRPr="00D027B2">
          <w:rPr>
            <w:rStyle w:val="Lienhypertexte"/>
            <w:rFonts w:ascii="Arial" w:hAnsi="Arial" w:cs="Arial"/>
            <w:sz w:val="22"/>
            <w:szCs w:val="22"/>
          </w:rPr>
          <w:t>mairie@fontenay-76.net</w:t>
        </w:r>
      </w:hyperlink>
    </w:p>
    <w:p w14:paraId="45DFDF87" w14:textId="77777777" w:rsidR="00CD46BE" w:rsidRPr="00D027B2" w:rsidRDefault="00CD46BE" w:rsidP="00CD46BE">
      <w:pPr>
        <w:spacing w:before="0" w:after="0"/>
        <w:rPr>
          <w:rFonts w:ascii="Arial" w:hAnsi="Arial" w:cs="Arial"/>
          <w:sz w:val="22"/>
          <w:szCs w:val="22"/>
        </w:rPr>
      </w:pPr>
    </w:p>
    <w:p w14:paraId="388F0D3E" w14:textId="77777777" w:rsidR="00CD46BE" w:rsidRDefault="00CD46BE" w:rsidP="00CD46BE">
      <w:pPr>
        <w:spacing w:before="0" w:after="0"/>
        <w:rPr>
          <w:rFonts w:ascii="Arial" w:hAnsi="Arial" w:cs="Arial"/>
          <w:b/>
          <w:bCs/>
          <w:sz w:val="22"/>
          <w:szCs w:val="22"/>
          <w:u w:val="single"/>
        </w:rPr>
      </w:pPr>
      <w:r w:rsidRPr="00D027B2">
        <w:rPr>
          <w:rFonts w:ascii="Arial" w:hAnsi="Arial" w:cs="Arial"/>
          <w:b/>
          <w:bCs/>
          <w:sz w:val="22"/>
          <w:szCs w:val="22"/>
          <w:u w:val="single"/>
        </w:rPr>
        <w:t xml:space="preserve">Lieu d’exécution de la prestation : </w:t>
      </w:r>
    </w:p>
    <w:p w14:paraId="62FBDD23" w14:textId="77777777" w:rsidR="00CD46BE" w:rsidRDefault="00CD46BE" w:rsidP="00CD46BE">
      <w:pPr>
        <w:spacing w:before="0" w:after="0"/>
        <w:rPr>
          <w:rFonts w:ascii="Arial" w:hAnsi="Arial" w:cs="Arial"/>
          <w:b/>
          <w:bCs/>
          <w:sz w:val="22"/>
          <w:szCs w:val="22"/>
        </w:rPr>
      </w:pPr>
      <w:r>
        <w:rPr>
          <w:rFonts w:ascii="Arial" w:hAnsi="Arial" w:cs="Arial"/>
          <w:b/>
          <w:bCs/>
          <w:sz w:val="22"/>
          <w:szCs w:val="22"/>
        </w:rPr>
        <w:t>Ecole Thomas Pesquet</w:t>
      </w:r>
    </w:p>
    <w:p w14:paraId="735F6AD8" w14:textId="77777777" w:rsidR="00CD46BE" w:rsidRDefault="00CD46BE" w:rsidP="00CD46BE">
      <w:pPr>
        <w:spacing w:before="0" w:after="0"/>
        <w:rPr>
          <w:rFonts w:ascii="Arial" w:hAnsi="Arial" w:cs="Arial"/>
          <w:sz w:val="22"/>
          <w:szCs w:val="22"/>
        </w:rPr>
      </w:pPr>
      <w:r>
        <w:rPr>
          <w:rFonts w:ascii="Arial" w:hAnsi="Arial" w:cs="Arial"/>
          <w:sz w:val="22"/>
          <w:szCs w:val="22"/>
        </w:rPr>
        <w:t>Rue des Furets</w:t>
      </w:r>
    </w:p>
    <w:p w14:paraId="2E92C639" w14:textId="77777777" w:rsidR="00CD46BE" w:rsidRPr="00D027B2" w:rsidRDefault="00CD46BE" w:rsidP="00CD46BE">
      <w:pPr>
        <w:spacing w:before="0" w:after="0"/>
        <w:rPr>
          <w:rFonts w:ascii="Arial" w:hAnsi="Arial" w:cs="Arial"/>
          <w:sz w:val="22"/>
          <w:szCs w:val="22"/>
        </w:rPr>
      </w:pPr>
      <w:r>
        <w:rPr>
          <w:rFonts w:ascii="Arial" w:hAnsi="Arial" w:cs="Arial"/>
          <w:sz w:val="22"/>
          <w:szCs w:val="22"/>
        </w:rPr>
        <w:t>76290 FONTENAY</w:t>
      </w:r>
    </w:p>
    <w:p w14:paraId="4FCB45F5" w14:textId="77777777" w:rsidR="00CD46BE" w:rsidRDefault="00CD46BE" w:rsidP="00CD46BE">
      <w:pPr>
        <w:spacing w:after="0"/>
        <w:jc w:val="left"/>
        <w:rPr>
          <w:rFonts w:asciiTheme="minorHAnsi" w:hAnsiTheme="minorHAnsi" w:cstheme="minorHAnsi"/>
          <w:bCs/>
          <w:sz w:val="22"/>
          <w:szCs w:val="22"/>
        </w:rPr>
      </w:pPr>
    </w:p>
    <w:bookmarkEnd w:id="1"/>
    <w:p w14:paraId="25BD3B02" w14:textId="4EF373BD" w:rsidR="00B43388" w:rsidRPr="00CD46BE" w:rsidRDefault="00B43388" w:rsidP="00CD46BE">
      <w:pPr>
        <w:spacing w:before="0" w:after="0" w:line="240" w:lineRule="auto"/>
        <w:jc w:val="left"/>
        <w:rPr>
          <w:rFonts w:ascii="Arial" w:hAnsi="Arial" w:cs="Arial"/>
          <w:color w:val="808080" w:themeColor="background1" w:themeShade="80"/>
          <w:sz w:val="22"/>
          <w:szCs w:val="22"/>
        </w:rPr>
      </w:pPr>
    </w:p>
    <w:p w14:paraId="79FB242E" w14:textId="77777777" w:rsidR="00104E77" w:rsidRPr="00CD46BE" w:rsidRDefault="00104E77" w:rsidP="00CD46BE">
      <w:pPr>
        <w:spacing w:before="0" w:after="0" w:line="240" w:lineRule="auto"/>
        <w:rPr>
          <w:rFonts w:ascii="Arial" w:hAnsi="Arial" w:cs="Arial"/>
          <w:color w:val="808080" w:themeColor="background1" w:themeShade="80"/>
          <w:sz w:val="22"/>
          <w:szCs w:val="22"/>
        </w:rPr>
      </w:pPr>
    </w:p>
    <w:p w14:paraId="3BCFA2F2" w14:textId="27AAF4FC" w:rsidR="00104E77" w:rsidRPr="00CD46BE" w:rsidRDefault="00104E77" w:rsidP="00CD46BE">
      <w:pPr>
        <w:spacing w:before="0" w:after="0" w:line="240" w:lineRule="auto"/>
        <w:rPr>
          <w:rFonts w:ascii="Arial" w:hAnsi="Arial" w:cs="Arial"/>
          <w:color w:val="808080" w:themeColor="background1" w:themeShade="80"/>
          <w:sz w:val="22"/>
          <w:szCs w:val="22"/>
        </w:rPr>
      </w:pPr>
    </w:p>
    <w:p w14:paraId="64851D91" w14:textId="61CC4274" w:rsidR="00104E77" w:rsidRPr="00CD46BE" w:rsidRDefault="00104E77" w:rsidP="00CD46BE">
      <w:pPr>
        <w:spacing w:before="0" w:after="0" w:line="240" w:lineRule="auto"/>
        <w:rPr>
          <w:rFonts w:ascii="Arial" w:hAnsi="Arial" w:cs="Arial"/>
          <w:color w:val="808080" w:themeColor="background1" w:themeShade="80"/>
          <w:sz w:val="22"/>
          <w:szCs w:val="22"/>
        </w:rPr>
      </w:pPr>
    </w:p>
    <w:bookmarkStart w:id="2" w:name="_Toc490639326" w:displacedByCustomXml="next"/>
    <w:sdt>
      <w:sdtPr>
        <w:rPr>
          <w:rFonts w:ascii="Arial" w:hAnsi="Arial" w:cs="Arial"/>
          <w:b w:val="0"/>
          <w:bCs w:val="0"/>
          <w:caps w:val="0"/>
          <w:color w:val="0563C1" w:themeColor="hyperlink"/>
          <w:sz w:val="22"/>
          <w:szCs w:val="20"/>
          <w:u w:val="single"/>
          <w:lang w:val="en-US"/>
        </w:rPr>
        <w:id w:val="1190489601"/>
        <w:docPartObj>
          <w:docPartGallery w:val="Table of Contents"/>
          <w:docPartUnique/>
        </w:docPartObj>
      </w:sdtPr>
      <w:sdtEndPr>
        <w:rPr>
          <w:color w:val="auto"/>
          <w:lang w:val="fr-FR"/>
        </w:rPr>
      </w:sdtEndPr>
      <w:sdtContent>
        <w:p w14:paraId="2D824871" w14:textId="77777777" w:rsidR="00104E77" w:rsidRPr="00B2385C" w:rsidRDefault="00104E77" w:rsidP="00CD46BE">
          <w:pPr>
            <w:pStyle w:val="En-ttedetabledesmatires"/>
            <w:spacing w:before="0" w:line="240" w:lineRule="auto"/>
            <w:jc w:val="center"/>
            <w:rPr>
              <w:rFonts w:ascii="Arial" w:hAnsi="Arial" w:cs="Arial"/>
              <w:sz w:val="22"/>
            </w:rPr>
          </w:pPr>
          <w:r w:rsidRPr="00B2385C">
            <w:rPr>
              <w:rFonts w:ascii="Arial" w:hAnsi="Arial" w:cs="Arial"/>
              <w:sz w:val="22"/>
            </w:rPr>
            <w:t>SOMMAIRE</w:t>
          </w:r>
        </w:p>
        <w:p w14:paraId="761A6318" w14:textId="77777777" w:rsidR="00B2385C" w:rsidRPr="00B2385C" w:rsidRDefault="00B2385C" w:rsidP="00B2385C"/>
        <w:p w14:paraId="38960EA6" w14:textId="62EED738" w:rsidR="00B2385C" w:rsidRPr="00217235" w:rsidRDefault="00104E77" w:rsidP="00B2385C">
          <w:pPr>
            <w:pStyle w:val="TM1"/>
            <w:rPr>
              <w:rFonts w:eastAsiaTheme="minorEastAsia"/>
              <w:lang w:eastAsia="fr-FR" w:bidi="ar-SA"/>
            </w:rPr>
          </w:pPr>
          <w:r w:rsidRPr="00217235">
            <w:fldChar w:fldCharType="begin"/>
          </w:r>
          <w:r w:rsidRPr="00217235">
            <w:instrText xml:space="preserve"> TOC \o "1-3" \h \z \u </w:instrText>
          </w:r>
          <w:r w:rsidRPr="00217235">
            <w:fldChar w:fldCharType="separate"/>
          </w:r>
          <w:hyperlink w:anchor="_Toc100144895" w:history="1">
            <w:r w:rsidR="00B2385C" w:rsidRPr="00217235">
              <w:rPr>
                <w:rStyle w:val="Lienhypertexte"/>
              </w:rPr>
              <w:t>Article 1 – Objet de la consultation</w:t>
            </w:r>
            <w:r w:rsidR="00B2385C" w:rsidRPr="00217235">
              <w:rPr>
                <w:webHidden/>
              </w:rPr>
              <w:tab/>
            </w:r>
            <w:r w:rsidR="00B2385C" w:rsidRPr="00217235">
              <w:rPr>
                <w:webHidden/>
              </w:rPr>
              <w:fldChar w:fldCharType="begin"/>
            </w:r>
            <w:r w:rsidR="00B2385C" w:rsidRPr="00217235">
              <w:rPr>
                <w:webHidden/>
              </w:rPr>
              <w:instrText xml:space="preserve"> PAGEREF _Toc100144895 \h </w:instrText>
            </w:r>
            <w:r w:rsidR="00B2385C" w:rsidRPr="00217235">
              <w:rPr>
                <w:webHidden/>
              </w:rPr>
            </w:r>
            <w:r w:rsidR="00B2385C" w:rsidRPr="00217235">
              <w:rPr>
                <w:webHidden/>
              </w:rPr>
              <w:fldChar w:fldCharType="separate"/>
            </w:r>
            <w:r w:rsidR="00217235" w:rsidRPr="00217235">
              <w:rPr>
                <w:webHidden/>
              </w:rPr>
              <w:t>3</w:t>
            </w:r>
            <w:r w:rsidR="00B2385C" w:rsidRPr="00217235">
              <w:rPr>
                <w:webHidden/>
              </w:rPr>
              <w:fldChar w:fldCharType="end"/>
            </w:r>
          </w:hyperlink>
        </w:p>
        <w:p w14:paraId="6FBCBAA3" w14:textId="5DA493E0" w:rsidR="00B2385C" w:rsidRPr="00217235" w:rsidRDefault="00B2385C" w:rsidP="00B2385C">
          <w:pPr>
            <w:pStyle w:val="TM2"/>
            <w:rPr>
              <w:rFonts w:ascii="Arial" w:eastAsiaTheme="minorEastAsia" w:hAnsi="Arial" w:cs="Arial"/>
              <w:noProof/>
              <w:sz w:val="22"/>
              <w:szCs w:val="22"/>
              <w:lang w:eastAsia="fr-FR" w:bidi="ar-SA"/>
            </w:rPr>
          </w:pPr>
          <w:hyperlink w:anchor="_Toc100144897" w:history="1">
            <w:r w:rsidRPr="00217235">
              <w:rPr>
                <w:rStyle w:val="Lienhypertexte"/>
                <w:rFonts w:ascii="Arial" w:hAnsi="Arial" w:cs="Arial"/>
                <w:noProof/>
                <w:sz w:val="22"/>
                <w:szCs w:val="22"/>
              </w:rPr>
              <w:t>1.</w:t>
            </w:r>
            <w:r w:rsidRPr="00217235">
              <w:rPr>
                <w:rFonts w:ascii="Arial" w:eastAsiaTheme="minorEastAsia" w:hAnsi="Arial" w:cs="Arial"/>
                <w:noProof/>
                <w:sz w:val="22"/>
                <w:szCs w:val="22"/>
                <w:lang w:eastAsia="fr-FR" w:bidi="ar-SA"/>
              </w:rPr>
              <w:tab/>
            </w:r>
            <w:r w:rsidRPr="00217235">
              <w:rPr>
                <w:rStyle w:val="Lienhypertexte"/>
                <w:rFonts w:ascii="Arial" w:hAnsi="Arial" w:cs="Arial"/>
                <w:noProof/>
                <w:sz w:val="22"/>
                <w:szCs w:val="22"/>
              </w:rPr>
              <w:t>Objet de consultation</w:t>
            </w:r>
            <w:r w:rsidRPr="00217235">
              <w:rPr>
                <w:rFonts w:ascii="Arial" w:hAnsi="Arial" w:cs="Arial"/>
                <w:noProof/>
                <w:webHidden/>
                <w:sz w:val="22"/>
                <w:szCs w:val="22"/>
              </w:rPr>
              <w:tab/>
            </w:r>
            <w:r w:rsidRPr="00217235">
              <w:rPr>
                <w:rFonts w:ascii="Arial" w:hAnsi="Arial" w:cs="Arial"/>
                <w:noProof/>
                <w:webHidden/>
                <w:sz w:val="22"/>
                <w:szCs w:val="22"/>
              </w:rPr>
              <w:fldChar w:fldCharType="begin"/>
            </w:r>
            <w:r w:rsidRPr="00217235">
              <w:rPr>
                <w:rFonts w:ascii="Arial" w:hAnsi="Arial" w:cs="Arial"/>
                <w:noProof/>
                <w:webHidden/>
                <w:sz w:val="22"/>
                <w:szCs w:val="22"/>
              </w:rPr>
              <w:instrText xml:space="preserve"> PAGEREF _Toc100144897 \h </w:instrText>
            </w:r>
            <w:r w:rsidRPr="00217235">
              <w:rPr>
                <w:rFonts w:ascii="Arial" w:hAnsi="Arial" w:cs="Arial"/>
                <w:noProof/>
                <w:webHidden/>
                <w:sz w:val="22"/>
                <w:szCs w:val="22"/>
              </w:rPr>
            </w:r>
            <w:r w:rsidRPr="00217235">
              <w:rPr>
                <w:rFonts w:ascii="Arial" w:hAnsi="Arial" w:cs="Arial"/>
                <w:noProof/>
                <w:webHidden/>
                <w:sz w:val="22"/>
                <w:szCs w:val="22"/>
              </w:rPr>
              <w:fldChar w:fldCharType="separate"/>
            </w:r>
            <w:r w:rsidR="00217235" w:rsidRPr="00217235">
              <w:rPr>
                <w:rFonts w:ascii="Arial" w:hAnsi="Arial" w:cs="Arial"/>
                <w:noProof/>
                <w:webHidden/>
                <w:sz w:val="22"/>
                <w:szCs w:val="22"/>
              </w:rPr>
              <w:t>3</w:t>
            </w:r>
            <w:r w:rsidRPr="00217235">
              <w:rPr>
                <w:rFonts w:ascii="Arial" w:hAnsi="Arial" w:cs="Arial"/>
                <w:noProof/>
                <w:webHidden/>
                <w:sz w:val="22"/>
                <w:szCs w:val="22"/>
              </w:rPr>
              <w:fldChar w:fldCharType="end"/>
            </w:r>
          </w:hyperlink>
        </w:p>
        <w:p w14:paraId="3650F23B" w14:textId="06A17406" w:rsidR="00B2385C" w:rsidRPr="00217235" w:rsidRDefault="00B2385C" w:rsidP="00B2385C">
          <w:pPr>
            <w:pStyle w:val="TM2"/>
            <w:rPr>
              <w:rFonts w:ascii="Arial" w:eastAsiaTheme="minorEastAsia" w:hAnsi="Arial" w:cs="Arial"/>
              <w:noProof/>
              <w:sz w:val="22"/>
              <w:szCs w:val="22"/>
              <w:lang w:eastAsia="fr-FR" w:bidi="ar-SA"/>
            </w:rPr>
          </w:pPr>
          <w:hyperlink w:anchor="_Toc100144898" w:history="1">
            <w:r w:rsidRPr="00217235">
              <w:rPr>
                <w:rStyle w:val="Lienhypertexte"/>
                <w:rFonts w:ascii="Arial" w:hAnsi="Arial" w:cs="Arial"/>
                <w:noProof/>
                <w:sz w:val="22"/>
                <w:szCs w:val="22"/>
              </w:rPr>
              <w:t>2.</w:t>
            </w:r>
            <w:r w:rsidRPr="00217235">
              <w:rPr>
                <w:rFonts w:ascii="Arial" w:eastAsiaTheme="minorEastAsia" w:hAnsi="Arial" w:cs="Arial"/>
                <w:noProof/>
                <w:sz w:val="22"/>
                <w:szCs w:val="22"/>
                <w:lang w:eastAsia="fr-FR" w:bidi="ar-SA"/>
              </w:rPr>
              <w:tab/>
            </w:r>
            <w:r w:rsidRPr="00217235">
              <w:rPr>
                <w:rStyle w:val="Lienhypertexte"/>
                <w:rFonts w:ascii="Arial" w:hAnsi="Arial" w:cs="Arial"/>
                <w:noProof/>
                <w:sz w:val="22"/>
                <w:szCs w:val="22"/>
              </w:rPr>
              <w:t>Lieu d’exécution</w:t>
            </w:r>
            <w:r w:rsidRPr="00217235">
              <w:rPr>
                <w:rFonts w:ascii="Arial" w:hAnsi="Arial" w:cs="Arial"/>
                <w:noProof/>
                <w:webHidden/>
                <w:sz w:val="22"/>
                <w:szCs w:val="22"/>
              </w:rPr>
              <w:tab/>
            </w:r>
            <w:r w:rsidRPr="00217235">
              <w:rPr>
                <w:rFonts w:ascii="Arial" w:hAnsi="Arial" w:cs="Arial"/>
                <w:noProof/>
                <w:webHidden/>
                <w:sz w:val="22"/>
                <w:szCs w:val="22"/>
              </w:rPr>
              <w:fldChar w:fldCharType="begin"/>
            </w:r>
            <w:r w:rsidRPr="00217235">
              <w:rPr>
                <w:rFonts w:ascii="Arial" w:hAnsi="Arial" w:cs="Arial"/>
                <w:noProof/>
                <w:webHidden/>
                <w:sz w:val="22"/>
                <w:szCs w:val="22"/>
              </w:rPr>
              <w:instrText xml:space="preserve"> PAGEREF _Toc100144898 \h </w:instrText>
            </w:r>
            <w:r w:rsidRPr="00217235">
              <w:rPr>
                <w:rFonts w:ascii="Arial" w:hAnsi="Arial" w:cs="Arial"/>
                <w:noProof/>
                <w:webHidden/>
                <w:sz w:val="22"/>
                <w:szCs w:val="22"/>
              </w:rPr>
            </w:r>
            <w:r w:rsidRPr="00217235">
              <w:rPr>
                <w:rFonts w:ascii="Arial" w:hAnsi="Arial" w:cs="Arial"/>
                <w:noProof/>
                <w:webHidden/>
                <w:sz w:val="22"/>
                <w:szCs w:val="22"/>
              </w:rPr>
              <w:fldChar w:fldCharType="separate"/>
            </w:r>
            <w:r w:rsidR="00217235" w:rsidRPr="00217235">
              <w:rPr>
                <w:rFonts w:ascii="Arial" w:hAnsi="Arial" w:cs="Arial"/>
                <w:noProof/>
                <w:webHidden/>
                <w:sz w:val="22"/>
                <w:szCs w:val="22"/>
              </w:rPr>
              <w:t>3</w:t>
            </w:r>
            <w:r w:rsidRPr="00217235">
              <w:rPr>
                <w:rFonts w:ascii="Arial" w:hAnsi="Arial" w:cs="Arial"/>
                <w:noProof/>
                <w:webHidden/>
                <w:sz w:val="22"/>
                <w:szCs w:val="22"/>
              </w:rPr>
              <w:fldChar w:fldCharType="end"/>
            </w:r>
          </w:hyperlink>
        </w:p>
        <w:p w14:paraId="5A699461" w14:textId="74CE689E" w:rsidR="00B2385C" w:rsidRPr="00217235" w:rsidRDefault="00B2385C" w:rsidP="00B2385C">
          <w:pPr>
            <w:pStyle w:val="TM2"/>
            <w:rPr>
              <w:rFonts w:ascii="Arial" w:eastAsiaTheme="minorEastAsia" w:hAnsi="Arial" w:cs="Arial"/>
              <w:noProof/>
              <w:sz w:val="22"/>
              <w:szCs w:val="22"/>
              <w:lang w:eastAsia="fr-FR" w:bidi="ar-SA"/>
            </w:rPr>
          </w:pPr>
          <w:hyperlink w:anchor="_Toc100144899" w:history="1">
            <w:r w:rsidRPr="00217235">
              <w:rPr>
                <w:rStyle w:val="Lienhypertexte"/>
                <w:rFonts w:ascii="Arial" w:hAnsi="Arial" w:cs="Arial"/>
                <w:noProof/>
                <w:sz w:val="22"/>
                <w:szCs w:val="22"/>
              </w:rPr>
              <w:t>3.</w:t>
            </w:r>
            <w:r w:rsidRPr="00217235">
              <w:rPr>
                <w:rFonts w:ascii="Arial" w:eastAsiaTheme="minorEastAsia" w:hAnsi="Arial" w:cs="Arial"/>
                <w:noProof/>
                <w:sz w:val="22"/>
                <w:szCs w:val="22"/>
                <w:lang w:eastAsia="fr-FR" w:bidi="ar-SA"/>
              </w:rPr>
              <w:tab/>
            </w:r>
            <w:r w:rsidRPr="00217235">
              <w:rPr>
                <w:rStyle w:val="Lienhypertexte"/>
                <w:rFonts w:ascii="Arial" w:hAnsi="Arial" w:cs="Arial"/>
                <w:noProof/>
                <w:sz w:val="22"/>
                <w:szCs w:val="22"/>
              </w:rPr>
              <w:t>Procédure de consultation</w:t>
            </w:r>
            <w:r w:rsidRPr="00217235">
              <w:rPr>
                <w:rFonts w:ascii="Arial" w:hAnsi="Arial" w:cs="Arial"/>
                <w:noProof/>
                <w:webHidden/>
                <w:sz w:val="22"/>
                <w:szCs w:val="22"/>
              </w:rPr>
              <w:tab/>
            </w:r>
            <w:r w:rsidRPr="00217235">
              <w:rPr>
                <w:rFonts w:ascii="Arial" w:hAnsi="Arial" w:cs="Arial"/>
                <w:noProof/>
                <w:webHidden/>
                <w:sz w:val="22"/>
                <w:szCs w:val="22"/>
              </w:rPr>
              <w:fldChar w:fldCharType="begin"/>
            </w:r>
            <w:r w:rsidRPr="00217235">
              <w:rPr>
                <w:rFonts w:ascii="Arial" w:hAnsi="Arial" w:cs="Arial"/>
                <w:noProof/>
                <w:webHidden/>
                <w:sz w:val="22"/>
                <w:szCs w:val="22"/>
              </w:rPr>
              <w:instrText xml:space="preserve"> PAGEREF _Toc100144899 \h </w:instrText>
            </w:r>
            <w:r w:rsidRPr="00217235">
              <w:rPr>
                <w:rFonts w:ascii="Arial" w:hAnsi="Arial" w:cs="Arial"/>
                <w:noProof/>
                <w:webHidden/>
                <w:sz w:val="22"/>
                <w:szCs w:val="22"/>
              </w:rPr>
            </w:r>
            <w:r w:rsidRPr="00217235">
              <w:rPr>
                <w:rFonts w:ascii="Arial" w:hAnsi="Arial" w:cs="Arial"/>
                <w:noProof/>
                <w:webHidden/>
                <w:sz w:val="22"/>
                <w:szCs w:val="22"/>
              </w:rPr>
              <w:fldChar w:fldCharType="separate"/>
            </w:r>
            <w:r w:rsidR="00217235" w:rsidRPr="00217235">
              <w:rPr>
                <w:rFonts w:ascii="Arial" w:hAnsi="Arial" w:cs="Arial"/>
                <w:noProof/>
                <w:webHidden/>
                <w:sz w:val="22"/>
                <w:szCs w:val="22"/>
              </w:rPr>
              <w:t>3</w:t>
            </w:r>
            <w:r w:rsidRPr="00217235">
              <w:rPr>
                <w:rFonts w:ascii="Arial" w:hAnsi="Arial" w:cs="Arial"/>
                <w:noProof/>
                <w:webHidden/>
                <w:sz w:val="22"/>
                <w:szCs w:val="22"/>
              </w:rPr>
              <w:fldChar w:fldCharType="end"/>
            </w:r>
          </w:hyperlink>
        </w:p>
        <w:p w14:paraId="1F6E2A00" w14:textId="743A0719" w:rsidR="00B2385C" w:rsidRPr="00217235" w:rsidRDefault="00B2385C" w:rsidP="00B2385C">
          <w:pPr>
            <w:pStyle w:val="TM2"/>
            <w:rPr>
              <w:rFonts w:ascii="Arial" w:eastAsiaTheme="minorEastAsia" w:hAnsi="Arial" w:cs="Arial"/>
              <w:noProof/>
              <w:sz w:val="22"/>
              <w:szCs w:val="22"/>
              <w:lang w:eastAsia="fr-FR" w:bidi="ar-SA"/>
            </w:rPr>
          </w:pPr>
          <w:hyperlink w:anchor="_Toc100144900" w:history="1">
            <w:r w:rsidRPr="00217235">
              <w:rPr>
                <w:rStyle w:val="Lienhypertexte"/>
                <w:rFonts w:ascii="Arial" w:hAnsi="Arial" w:cs="Arial"/>
                <w:noProof/>
                <w:sz w:val="22"/>
                <w:szCs w:val="22"/>
              </w:rPr>
              <w:t>4.</w:t>
            </w:r>
            <w:r w:rsidRPr="00217235">
              <w:rPr>
                <w:rFonts w:ascii="Arial" w:eastAsiaTheme="minorEastAsia" w:hAnsi="Arial" w:cs="Arial"/>
                <w:noProof/>
                <w:sz w:val="22"/>
                <w:szCs w:val="22"/>
                <w:lang w:eastAsia="fr-FR" w:bidi="ar-SA"/>
              </w:rPr>
              <w:tab/>
            </w:r>
            <w:r w:rsidRPr="00217235">
              <w:rPr>
                <w:rStyle w:val="Lienhypertexte"/>
                <w:rFonts w:ascii="Arial" w:hAnsi="Arial" w:cs="Arial"/>
                <w:noProof/>
                <w:sz w:val="22"/>
                <w:szCs w:val="22"/>
              </w:rPr>
              <w:t>Contenu de la mission envisagée</w:t>
            </w:r>
            <w:r w:rsidRPr="00217235">
              <w:rPr>
                <w:rFonts w:ascii="Arial" w:hAnsi="Arial" w:cs="Arial"/>
                <w:noProof/>
                <w:webHidden/>
                <w:sz w:val="22"/>
                <w:szCs w:val="22"/>
              </w:rPr>
              <w:tab/>
            </w:r>
            <w:r w:rsidRPr="00217235">
              <w:rPr>
                <w:rFonts w:ascii="Arial" w:hAnsi="Arial" w:cs="Arial"/>
                <w:noProof/>
                <w:webHidden/>
                <w:sz w:val="22"/>
                <w:szCs w:val="22"/>
              </w:rPr>
              <w:fldChar w:fldCharType="begin"/>
            </w:r>
            <w:r w:rsidRPr="00217235">
              <w:rPr>
                <w:rFonts w:ascii="Arial" w:hAnsi="Arial" w:cs="Arial"/>
                <w:noProof/>
                <w:webHidden/>
                <w:sz w:val="22"/>
                <w:szCs w:val="22"/>
              </w:rPr>
              <w:instrText xml:space="preserve"> PAGEREF _Toc100144900 \h </w:instrText>
            </w:r>
            <w:r w:rsidRPr="00217235">
              <w:rPr>
                <w:rFonts w:ascii="Arial" w:hAnsi="Arial" w:cs="Arial"/>
                <w:noProof/>
                <w:webHidden/>
                <w:sz w:val="22"/>
                <w:szCs w:val="22"/>
              </w:rPr>
            </w:r>
            <w:r w:rsidRPr="00217235">
              <w:rPr>
                <w:rFonts w:ascii="Arial" w:hAnsi="Arial" w:cs="Arial"/>
                <w:noProof/>
                <w:webHidden/>
                <w:sz w:val="22"/>
                <w:szCs w:val="22"/>
              </w:rPr>
              <w:fldChar w:fldCharType="separate"/>
            </w:r>
            <w:r w:rsidR="00217235" w:rsidRPr="00217235">
              <w:rPr>
                <w:rFonts w:ascii="Arial" w:hAnsi="Arial" w:cs="Arial"/>
                <w:noProof/>
                <w:webHidden/>
                <w:sz w:val="22"/>
                <w:szCs w:val="22"/>
              </w:rPr>
              <w:t>4</w:t>
            </w:r>
            <w:r w:rsidRPr="00217235">
              <w:rPr>
                <w:rFonts w:ascii="Arial" w:hAnsi="Arial" w:cs="Arial"/>
                <w:noProof/>
                <w:webHidden/>
                <w:sz w:val="22"/>
                <w:szCs w:val="22"/>
              </w:rPr>
              <w:fldChar w:fldCharType="end"/>
            </w:r>
          </w:hyperlink>
        </w:p>
        <w:p w14:paraId="604E16E4" w14:textId="1D1C294E" w:rsidR="00B2385C" w:rsidRPr="00217235" w:rsidRDefault="00B2385C" w:rsidP="00B2385C">
          <w:pPr>
            <w:pStyle w:val="TM2"/>
            <w:rPr>
              <w:rFonts w:ascii="Arial" w:eastAsiaTheme="minorEastAsia" w:hAnsi="Arial" w:cs="Arial"/>
              <w:noProof/>
              <w:sz w:val="22"/>
              <w:szCs w:val="22"/>
              <w:lang w:eastAsia="fr-FR" w:bidi="ar-SA"/>
            </w:rPr>
          </w:pPr>
          <w:hyperlink w:anchor="_Toc100144901" w:history="1">
            <w:r w:rsidRPr="00217235">
              <w:rPr>
                <w:rStyle w:val="Lienhypertexte"/>
                <w:rFonts w:ascii="Arial" w:hAnsi="Arial" w:cs="Arial"/>
                <w:noProof/>
                <w:sz w:val="22"/>
                <w:szCs w:val="22"/>
              </w:rPr>
              <w:t>5.</w:t>
            </w:r>
            <w:r w:rsidRPr="00217235">
              <w:rPr>
                <w:rFonts w:ascii="Arial" w:eastAsiaTheme="minorEastAsia" w:hAnsi="Arial" w:cs="Arial"/>
                <w:noProof/>
                <w:sz w:val="22"/>
                <w:szCs w:val="22"/>
                <w:lang w:eastAsia="fr-FR" w:bidi="ar-SA"/>
              </w:rPr>
              <w:tab/>
            </w:r>
            <w:r w:rsidRPr="00217235">
              <w:rPr>
                <w:rStyle w:val="Lienhypertexte"/>
                <w:rFonts w:ascii="Arial" w:hAnsi="Arial" w:cs="Arial"/>
                <w:noProof/>
                <w:sz w:val="22"/>
                <w:szCs w:val="22"/>
              </w:rPr>
              <w:t>Durée du marché – Date de démarrage</w:t>
            </w:r>
            <w:r w:rsidRPr="00217235">
              <w:rPr>
                <w:rFonts w:ascii="Arial" w:hAnsi="Arial" w:cs="Arial"/>
                <w:noProof/>
                <w:webHidden/>
                <w:sz w:val="22"/>
                <w:szCs w:val="22"/>
              </w:rPr>
              <w:tab/>
            </w:r>
            <w:r w:rsidRPr="00217235">
              <w:rPr>
                <w:rFonts w:ascii="Arial" w:hAnsi="Arial" w:cs="Arial"/>
                <w:noProof/>
                <w:webHidden/>
                <w:sz w:val="22"/>
                <w:szCs w:val="22"/>
              </w:rPr>
              <w:fldChar w:fldCharType="begin"/>
            </w:r>
            <w:r w:rsidRPr="00217235">
              <w:rPr>
                <w:rFonts w:ascii="Arial" w:hAnsi="Arial" w:cs="Arial"/>
                <w:noProof/>
                <w:webHidden/>
                <w:sz w:val="22"/>
                <w:szCs w:val="22"/>
              </w:rPr>
              <w:instrText xml:space="preserve"> PAGEREF _Toc100144901 \h </w:instrText>
            </w:r>
            <w:r w:rsidRPr="00217235">
              <w:rPr>
                <w:rFonts w:ascii="Arial" w:hAnsi="Arial" w:cs="Arial"/>
                <w:noProof/>
                <w:webHidden/>
                <w:sz w:val="22"/>
                <w:szCs w:val="22"/>
              </w:rPr>
            </w:r>
            <w:r w:rsidRPr="00217235">
              <w:rPr>
                <w:rFonts w:ascii="Arial" w:hAnsi="Arial" w:cs="Arial"/>
                <w:noProof/>
                <w:webHidden/>
                <w:sz w:val="22"/>
                <w:szCs w:val="22"/>
              </w:rPr>
              <w:fldChar w:fldCharType="separate"/>
            </w:r>
            <w:r w:rsidR="00217235" w:rsidRPr="00217235">
              <w:rPr>
                <w:rFonts w:ascii="Arial" w:hAnsi="Arial" w:cs="Arial"/>
                <w:noProof/>
                <w:webHidden/>
                <w:sz w:val="22"/>
                <w:szCs w:val="22"/>
              </w:rPr>
              <w:t>4</w:t>
            </w:r>
            <w:r w:rsidRPr="00217235">
              <w:rPr>
                <w:rFonts w:ascii="Arial" w:hAnsi="Arial" w:cs="Arial"/>
                <w:noProof/>
                <w:webHidden/>
                <w:sz w:val="22"/>
                <w:szCs w:val="22"/>
              </w:rPr>
              <w:fldChar w:fldCharType="end"/>
            </w:r>
          </w:hyperlink>
        </w:p>
        <w:p w14:paraId="2ED12150" w14:textId="244B2E3A" w:rsidR="00B2385C" w:rsidRPr="00217235" w:rsidRDefault="00B2385C" w:rsidP="00B2385C">
          <w:pPr>
            <w:pStyle w:val="TM2"/>
            <w:rPr>
              <w:rFonts w:ascii="Arial" w:eastAsiaTheme="minorEastAsia" w:hAnsi="Arial" w:cs="Arial"/>
              <w:noProof/>
              <w:sz w:val="22"/>
              <w:szCs w:val="22"/>
              <w:lang w:eastAsia="fr-FR" w:bidi="ar-SA"/>
            </w:rPr>
          </w:pPr>
          <w:hyperlink w:anchor="_Toc100144902" w:history="1">
            <w:r w:rsidRPr="00217235">
              <w:rPr>
                <w:rStyle w:val="Lienhypertexte"/>
                <w:rFonts w:ascii="Arial" w:hAnsi="Arial" w:cs="Arial"/>
                <w:noProof/>
                <w:sz w:val="22"/>
                <w:szCs w:val="22"/>
              </w:rPr>
              <w:t>6.</w:t>
            </w:r>
            <w:r w:rsidRPr="00217235">
              <w:rPr>
                <w:rFonts w:ascii="Arial" w:eastAsiaTheme="minorEastAsia" w:hAnsi="Arial" w:cs="Arial"/>
                <w:noProof/>
                <w:sz w:val="22"/>
                <w:szCs w:val="22"/>
                <w:lang w:eastAsia="fr-FR" w:bidi="ar-SA"/>
              </w:rPr>
              <w:tab/>
            </w:r>
            <w:r w:rsidRPr="00217235">
              <w:rPr>
                <w:rStyle w:val="Lienhypertexte"/>
                <w:rFonts w:ascii="Arial" w:hAnsi="Arial" w:cs="Arial"/>
                <w:noProof/>
                <w:sz w:val="22"/>
                <w:szCs w:val="22"/>
              </w:rPr>
              <w:t>Mode de dévolution</w:t>
            </w:r>
            <w:r w:rsidRPr="00217235">
              <w:rPr>
                <w:rFonts w:ascii="Arial" w:hAnsi="Arial" w:cs="Arial"/>
                <w:noProof/>
                <w:webHidden/>
                <w:sz w:val="22"/>
                <w:szCs w:val="22"/>
              </w:rPr>
              <w:tab/>
            </w:r>
            <w:r w:rsidRPr="00217235">
              <w:rPr>
                <w:rFonts w:ascii="Arial" w:hAnsi="Arial" w:cs="Arial"/>
                <w:noProof/>
                <w:webHidden/>
                <w:sz w:val="22"/>
                <w:szCs w:val="22"/>
              </w:rPr>
              <w:fldChar w:fldCharType="begin"/>
            </w:r>
            <w:r w:rsidRPr="00217235">
              <w:rPr>
                <w:rFonts w:ascii="Arial" w:hAnsi="Arial" w:cs="Arial"/>
                <w:noProof/>
                <w:webHidden/>
                <w:sz w:val="22"/>
                <w:szCs w:val="22"/>
              </w:rPr>
              <w:instrText xml:space="preserve"> PAGEREF _Toc100144902 \h </w:instrText>
            </w:r>
            <w:r w:rsidRPr="00217235">
              <w:rPr>
                <w:rFonts w:ascii="Arial" w:hAnsi="Arial" w:cs="Arial"/>
                <w:noProof/>
                <w:webHidden/>
                <w:sz w:val="22"/>
                <w:szCs w:val="22"/>
              </w:rPr>
            </w:r>
            <w:r w:rsidRPr="00217235">
              <w:rPr>
                <w:rFonts w:ascii="Arial" w:hAnsi="Arial" w:cs="Arial"/>
                <w:noProof/>
                <w:webHidden/>
                <w:sz w:val="22"/>
                <w:szCs w:val="22"/>
              </w:rPr>
              <w:fldChar w:fldCharType="separate"/>
            </w:r>
            <w:r w:rsidR="00217235" w:rsidRPr="00217235">
              <w:rPr>
                <w:rFonts w:ascii="Arial" w:hAnsi="Arial" w:cs="Arial"/>
                <w:noProof/>
                <w:webHidden/>
                <w:sz w:val="22"/>
                <w:szCs w:val="22"/>
              </w:rPr>
              <w:t>4</w:t>
            </w:r>
            <w:r w:rsidRPr="00217235">
              <w:rPr>
                <w:rFonts w:ascii="Arial" w:hAnsi="Arial" w:cs="Arial"/>
                <w:noProof/>
                <w:webHidden/>
                <w:sz w:val="22"/>
                <w:szCs w:val="22"/>
              </w:rPr>
              <w:fldChar w:fldCharType="end"/>
            </w:r>
          </w:hyperlink>
        </w:p>
        <w:p w14:paraId="27F7D6E7" w14:textId="2D602787" w:rsidR="00B2385C" w:rsidRPr="00217235" w:rsidRDefault="00B2385C" w:rsidP="00B2385C">
          <w:pPr>
            <w:pStyle w:val="TM2"/>
            <w:rPr>
              <w:rFonts w:ascii="Arial" w:eastAsiaTheme="minorEastAsia" w:hAnsi="Arial" w:cs="Arial"/>
              <w:noProof/>
              <w:sz w:val="22"/>
              <w:szCs w:val="22"/>
              <w:lang w:eastAsia="fr-FR" w:bidi="ar-SA"/>
            </w:rPr>
          </w:pPr>
          <w:hyperlink w:anchor="_Toc100144903" w:history="1">
            <w:r w:rsidRPr="00217235">
              <w:rPr>
                <w:rStyle w:val="Lienhypertexte"/>
                <w:rFonts w:ascii="Arial" w:hAnsi="Arial" w:cs="Arial"/>
                <w:noProof/>
                <w:sz w:val="22"/>
                <w:szCs w:val="22"/>
              </w:rPr>
              <w:t>7.</w:t>
            </w:r>
            <w:r w:rsidRPr="00217235">
              <w:rPr>
                <w:rFonts w:ascii="Arial" w:eastAsiaTheme="minorEastAsia" w:hAnsi="Arial" w:cs="Arial"/>
                <w:noProof/>
                <w:sz w:val="22"/>
                <w:szCs w:val="22"/>
                <w:lang w:eastAsia="fr-FR" w:bidi="ar-SA"/>
              </w:rPr>
              <w:tab/>
            </w:r>
            <w:r w:rsidRPr="00217235">
              <w:rPr>
                <w:rStyle w:val="Lienhypertexte"/>
                <w:rFonts w:ascii="Arial" w:hAnsi="Arial" w:cs="Arial"/>
                <w:noProof/>
                <w:sz w:val="22"/>
                <w:szCs w:val="22"/>
              </w:rPr>
              <w:t>Forme juridique du candidat</w:t>
            </w:r>
            <w:r w:rsidRPr="00217235">
              <w:rPr>
                <w:rFonts w:ascii="Arial" w:hAnsi="Arial" w:cs="Arial"/>
                <w:noProof/>
                <w:webHidden/>
                <w:sz w:val="22"/>
                <w:szCs w:val="22"/>
              </w:rPr>
              <w:tab/>
            </w:r>
            <w:r w:rsidRPr="00217235">
              <w:rPr>
                <w:rFonts w:ascii="Arial" w:hAnsi="Arial" w:cs="Arial"/>
                <w:noProof/>
                <w:webHidden/>
                <w:sz w:val="22"/>
                <w:szCs w:val="22"/>
              </w:rPr>
              <w:fldChar w:fldCharType="begin"/>
            </w:r>
            <w:r w:rsidRPr="00217235">
              <w:rPr>
                <w:rFonts w:ascii="Arial" w:hAnsi="Arial" w:cs="Arial"/>
                <w:noProof/>
                <w:webHidden/>
                <w:sz w:val="22"/>
                <w:szCs w:val="22"/>
              </w:rPr>
              <w:instrText xml:space="preserve"> PAGEREF _Toc100144903 \h </w:instrText>
            </w:r>
            <w:r w:rsidRPr="00217235">
              <w:rPr>
                <w:rFonts w:ascii="Arial" w:hAnsi="Arial" w:cs="Arial"/>
                <w:noProof/>
                <w:webHidden/>
                <w:sz w:val="22"/>
                <w:szCs w:val="22"/>
              </w:rPr>
            </w:r>
            <w:r w:rsidRPr="00217235">
              <w:rPr>
                <w:rFonts w:ascii="Arial" w:hAnsi="Arial" w:cs="Arial"/>
                <w:noProof/>
                <w:webHidden/>
                <w:sz w:val="22"/>
                <w:szCs w:val="22"/>
              </w:rPr>
              <w:fldChar w:fldCharType="separate"/>
            </w:r>
            <w:r w:rsidR="00217235" w:rsidRPr="00217235">
              <w:rPr>
                <w:rFonts w:ascii="Arial" w:hAnsi="Arial" w:cs="Arial"/>
                <w:noProof/>
                <w:webHidden/>
                <w:sz w:val="22"/>
                <w:szCs w:val="22"/>
              </w:rPr>
              <w:t>5</w:t>
            </w:r>
            <w:r w:rsidRPr="00217235">
              <w:rPr>
                <w:rFonts w:ascii="Arial" w:hAnsi="Arial" w:cs="Arial"/>
                <w:noProof/>
                <w:webHidden/>
                <w:sz w:val="22"/>
                <w:szCs w:val="22"/>
              </w:rPr>
              <w:fldChar w:fldCharType="end"/>
            </w:r>
          </w:hyperlink>
        </w:p>
        <w:p w14:paraId="69FC116A" w14:textId="6BCBB101" w:rsidR="00B2385C" w:rsidRPr="00217235" w:rsidRDefault="00B2385C" w:rsidP="00B2385C">
          <w:pPr>
            <w:pStyle w:val="TM2"/>
            <w:rPr>
              <w:rFonts w:ascii="Arial" w:eastAsiaTheme="minorEastAsia" w:hAnsi="Arial" w:cs="Arial"/>
              <w:noProof/>
              <w:sz w:val="22"/>
              <w:szCs w:val="22"/>
              <w:lang w:eastAsia="fr-FR" w:bidi="ar-SA"/>
            </w:rPr>
          </w:pPr>
          <w:hyperlink w:anchor="_Toc100144904" w:history="1">
            <w:r w:rsidRPr="00217235">
              <w:rPr>
                <w:rStyle w:val="Lienhypertexte"/>
                <w:rFonts w:ascii="Arial" w:hAnsi="Arial" w:cs="Arial"/>
                <w:noProof/>
                <w:sz w:val="22"/>
                <w:szCs w:val="22"/>
                <w:lang w:eastAsia="fr-FR"/>
              </w:rPr>
              <w:t>8.</w:t>
            </w:r>
            <w:r w:rsidRPr="00217235">
              <w:rPr>
                <w:rFonts w:ascii="Arial" w:eastAsiaTheme="minorEastAsia" w:hAnsi="Arial" w:cs="Arial"/>
                <w:noProof/>
                <w:sz w:val="22"/>
                <w:szCs w:val="22"/>
                <w:lang w:eastAsia="fr-FR" w:bidi="ar-SA"/>
              </w:rPr>
              <w:tab/>
            </w:r>
            <w:r w:rsidRPr="00217235">
              <w:rPr>
                <w:rStyle w:val="Lienhypertexte"/>
                <w:rFonts w:ascii="Arial" w:hAnsi="Arial" w:cs="Arial"/>
                <w:noProof/>
                <w:sz w:val="22"/>
                <w:szCs w:val="22"/>
                <w:lang w:eastAsia="fr-FR"/>
              </w:rPr>
              <w:t>Prix</w:t>
            </w:r>
            <w:r w:rsidRPr="00217235">
              <w:rPr>
                <w:rFonts w:ascii="Arial" w:hAnsi="Arial" w:cs="Arial"/>
                <w:noProof/>
                <w:webHidden/>
                <w:sz w:val="22"/>
                <w:szCs w:val="22"/>
              </w:rPr>
              <w:tab/>
            </w:r>
            <w:r w:rsidRPr="00217235">
              <w:rPr>
                <w:rFonts w:ascii="Arial" w:hAnsi="Arial" w:cs="Arial"/>
                <w:noProof/>
                <w:webHidden/>
                <w:sz w:val="22"/>
                <w:szCs w:val="22"/>
              </w:rPr>
              <w:fldChar w:fldCharType="begin"/>
            </w:r>
            <w:r w:rsidRPr="00217235">
              <w:rPr>
                <w:rFonts w:ascii="Arial" w:hAnsi="Arial" w:cs="Arial"/>
                <w:noProof/>
                <w:webHidden/>
                <w:sz w:val="22"/>
                <w:szCs w:val="22"/>
              </w:rPr>
              <w:instrText xml:space="preserve"> PAGEREF _Toc100144904 \h </w:instrText>
            </w:r>
            <w:r w:rsidRPr="00217235">
              <w:rPr>
                <w:rFonts w:ascii="Arial" w:hAnsi="Arial" w:cs="Arial"/>
                <w:noProof/>
                <w:webHidden/>
                <w:sz w:val="22"/>
                <w:szCs w:val="22"/>
              </w:rPr>
            </w:r>
            <w:r w:rsidRPr="00217235">
              <w:rPr>
                <w:rFonts w:ascii="Arial" w:hAnsi="Arial" w:cs="Arial"/>
                <w:noProof/>
                <w:webHidden/>
                <w:sz w:val="22"/>
                <w:szCs w:val="22"/>
              </w:rPr>
              <w:fldChar w:fldCharType="separate"/>
            </w:r>
            <w:r w:rsidR="00217235" w:rsidRPr="00217235">
              <w:rPr>
                <w:rFonts w:ascii="Arial" w:hAnsi="Arial" w:cs="Arial"/>
                <w:noProof/>
                <w:webHidden/>
                <w:sz w:val="22"/>
                <w:szCs w:val="22"/>
              </w:rPr>
              <w:t>5</w:t>
            </w:r>
            <w:r w:rsidRPr="00217235">
              <w:rPr>
                <w:rFonts w:ascii="Arial" w:hAnsi="Arial" w:cs="Arial"/>
                <w:noProof/>
                <w:webHidden/>
                <w:sz w:val="22"/>
                <w:szCs w:val="22"/>
              </w:rPr>
              <w:fldChar w:fldCharType="end"/>
            </w:r>
          </w:hyperlink>
        </w:p>
        <w:p w14:paraId="063503E0" w14:textId="11B2647F" w:rsidR="00B2385C" w:rsidRPr="00217235" w:rsidRDefault="00B2385C" w:rsidP="00B2385C">
          <w:pPr>
            <w:pStyle w:val="TM2"/>
            <w:rPr>
              <w:rFonts w:ascii="Arial" w:eastAsiaTheme="minorEastAsia" w:hAnsi="Arial" w:cs="Arial"/>
              <w:noProof/>
              <w:sz w:val="22"/>
              <w:szCs w:val="22"/>
              <w:lang w:eastAsia="fr-FR" w:bidi="ar-SA"/>
            </w:rPr>
          </w:pPr>
          <w:hyperlink w:anchor="_Toc100144905" w:history="1">
            <w:r w:rsidRPr="00217235">
              <w:rPr>
                <w:rStyle w:val="Lienhypertexte"/>
                <w:rFonts w:ascii="Arial" w:hAnsi="Arial" w:cs="Arial"/>
                <w:noProof/>
                <w:sz w:val="22"/>
                <w:szCs w:val="22"/>
              </w:rPr>
              <w:t>9.</w:t>
            </w:r>
            <w:r w:rsidRPr="00217235">
              <w:rPr>
                <w:rFonts w:ascii="Arial" w:eastAsiaTheme="minorEastAsia" w:hAnsi="Arial" w:cs="Arial"/>
                <w:noProof/>
                <w:sz w:val="22"/>
                <w:szCs w:val="22"/>
                <w:lang w:eastAsia="fr-FR" w:bidi="ar-SA"/>
              </w:rPr>
              <w:tab/>
            </w:r>
            <w:r w:rsidRPr="00217235">
              <w:rPr>
                <w:rStyle w:val="Lienhypertexte"/>
                <w:rFonts w:ascii="Arial" w:hAnsi="Arial" w:cs="Arial"/>
                <w:noProof/>
                <w:sz w:val="22"/>
                <w:szCs w:val="22"/>
              </w:rPr>
              <w:t>Variantes</w:t>
            </w:r>
            <w:r w:rsidRPr="00217235">
              <w:rPr>
                <w:rFonts w:ascii="Arial" w:hAnsi="Arial" w:cs="Arial"/>
                <w:noProof/>
                <w:webHidden/>
                <w:sz w:val="22"/>
                <w:szCs w:val="22"/>
              </w:rPr>
              <w:tab/>
            </w:r>
            <w:r w:rsidRPr="00217235">
              <w:rPr>
                <w:rFonts w:ascii="Arial" w:hAnsi="Arial" w:cs="Arial"/>
                <w:noProof/>
                <w:webHidden/>
                <w:sz w:val="22"/>
                <w:szCs w:val="22"/>
              </w:rPr>
              <w:fldChar w:fldCharType="begin"/>
            </w:r>
            <w:r w:rsidRPr="00217235">
              <w:rPr>
                <w:rFonts w:ascii="Arial" w:hAnsi="Arial" w:cs="Arial"/>
                <w:noProof/>
                <w:webHidden/>
                <w:sz w:val="22"/>
                <w:szCs w:val="22"/>
              </w:rPr>
              <w:instrText xml:space="preserve"> PAGEREF _Toc100144905 \h </w:instrText>
            </w:r>
            <w:r w:rsidRPr="00217235">
              <w:rPr>
                <w:rFonts w:ascii="Arial" w:hAnsi="Arial" w:cs="Arial"/>
                <w:noProof/>
                <w:webHidden/>
                <w:sz w:val="22"/>
                <w:szCs w:val="22"/>
              </w:rPr>
            </w:r>
            <w:r w:rsidRPr="00217235">
              <w:rPr>
                <w:rFonts w:ascii="Arial" w:hAnsi="Arial" w:cs="Arial"/>
                <w:noProof/>
                <w:webHidden/>
                <w:sz w:val="22"/>
                <w:szCs w:val="22"/>
              </w:rPr>
              <w:fldChar w:fldCharType="separate"/>
            </w:r>
            <w:r w:rsidR="00217235" w:rsidRPr="00217235">
              <w:rPr>
                <w:rFonts w:ascii="Arial" w:hAnsi="Arial" w:cs="Arial"/>
                <w:noProof/>
                <w:webHidden/>
                <w:sz w:val="22"/>
                <w:szCs w:val="22"/>
              </w:rPr>
              <w:t>5</w:t>
            </w:r>
            <w:r w:rsidRPr="00217235">
              <w:rPr>
                <w:rFonts w:ascii="Arial" w:hAnsi="Arial" w:cs="Arial"/>
                <w:noProof/>
                <w:webHidden/>
                <w:sz w:val="22"/>
                <w:szCs w:val="22"/>
              </w:rPr>
              <w:fldChar w:fldCharType="end"/>
            </w:r>
          </w:hyperlink>
        </w:p>
        <w:p w14:paraId="3AE25F39" w14:textId="47EEC857" w:rsidR="00B2385C" w:rsidRPr="00217235" w:rsidRDefault="00B2385C" w:rsidP="00B2385C">
          <w:pPr>
            <w:pStyle w:val="TM2"/>
            <w:rPr>
              <w:rFonts w:ascii="Arial" w:eastAsiaTheme="minorEastAsia" w:hAnsi="Arial" w:cs="Arial"/>
              <w:noProof/>
              <w:sz w:val="22"/>
              <w:szCs w:val="22"/>
              <w:lang w:eastAsia="fr-FR" w:bidi="ar-SA"/>
            </w:rPr>
          </w:pPr>
          <w:hyperlink w:anchor="_Toc100144906" w:history="1">
            <w:r w:rsidRPr="00217235">
              <w:rPr>
                <w:rStyle w:val="Lienhypertexte"/>
                <w:rFonts w:ascii="Arial" w:hAnsi="Arial" w:cs="Arial"/>
                <w:noProof/>
                <w:sz w:val="22"/>
                <w:szCs w:val="22"/>
              </w:rPr>
              <w:t>10.</w:t>
            </w:r>
            <w:r w:rsidRPr="00217235">
              <w:rPr>
                <w:rFonts w:ascii="Arial" w:eastAsiaTheme="minorEastAsia" w:hAnsi="Arial" w:cs="Arial"/>
                <w:noProof/>
                <w:sz w:val="22"/>
                <w:szCs w:val="22"/>
                <w:lang w:eastAsia="fr-FR" w:bidi="ar-SA"/>
              </w:rPr>
              <w:tab/>
            </w:r>
            <w:r w:rsidRPr="00217235">
              <w:rPr>
                <w:rStyle w:val="Lienhypertexte"/>
                <w:rFonts w:ascii="Arial" w:hAnsi="Arial" w:cs="Arial"/>
                <w:noProof/>
                <w:sz w:val="22"/>
                <w:szCs w:val="22"/>
              </w:rPr>
              <w:t>Délai de validité des offres</w:t>
            </w:r>
            <w:r w:rsidRPr="00217235">
              <w:rPr>
                <w:rFonts w:ascii="Arial" w:hAnsi="Arial" w:cs="Arial"/>
                <w:noProof/>
                <w:webHidden/>
                <w:sz w:val="22"/>
                <w:szCs w:val="22"/>
              </w:rPr>
              <w:tab/>
            </w:r>
            <w:r w:rsidRPr="00217235">
              <w:rPr>
                <w:rFonts w:ascii="Arial" w:hAnsi="Arial" w:cs="Arial"/>
                <w:noProof/>
                <w:webHidden/>
                <w:sz w:val="22"/>
                <w:szCs w:val="22"/>
              </w:rPr>
              <w:fldChar w:fldCharType="begin"/>
            </w:r>
            <w:r w:rsidRPr="00217235">
              <w:rPr>
                <w:rFonts w:ascii="Arial" w:hAnsi="Arial" w:cs="Arial"/>
                <w:noProof/>
                <w:webHidden/>
                <w:sz w:val="22"/>
                <w:szCs w:val="22"/>
              </w:rPr>
              <w:instrText xml:space="preserve"> PAGEREF _Toc100144906 \h </w:instrText>
            </w:r>
            <w:r w:rsidRPr="00217235">
              <w:rPr>
                <w:rFonts w:ascii="Arial" w:hAnsi="Arial" w:cs="Arial"/>
                <w:noProof/>
                <w:webHidden/>
                <w:sz w:val="22"/>
                <w:szCs w:val="22"/>
              </w:rPr>
            </w:r>
            <w:r w:rsidRPr="00217235">
              <w:rPr>
                <w:rFonts w:ascii="Arial" w:hAnsi="Arial" w:cs="Arial"/>
                <w:noProof/>
                <w:webHidden/>
                <w:sz w:val="22"/>
                <w:szCs w:val="22"/>
              </w:rPr>
              <w:fldChar w:fldCharType="separate"/>
            </w:r>
            <w:r w:rsidR="00217235" w:rsidRPr="00217235">
              <w:rPr>
                <w:rFonts w:ascii="Arial" w:hAnsi="Arial" w:cs="Arial"/>
                <w:noProof/>
                <w:webHidden/>
                <w:sz w:val="22"/>
                <w:szCs w:val="22"/>
              </w:rPr>
              <w:t>5</w:t>
            </w:r>
            <w:r w:rsidRPr="00217235">
              <w:rPr>
                <w:rFonts w:ascii="Arial" w:hAnsi="Arial" w:cs="Arial"/>
                <w:noProof/>
                <w:webHidden/>
                <w:sz w:val="22"/>
                <w:szCs w:val="22"/>
              </w:rPr>
              <w:fldChar w:fldCharType="end"/>
            </w:r>
          </w:hyperlink>
        </w:p>
        <w:p w14:paraId="196BE60D" w14:textId="4548763A" w:rsidR="00B2385C" w:rsidRPr="00217235" w:rsidRDefault="00B2385C" w:rsidP="00B2385C">
          <w:pPr>
            <w:pStyle w:val="TM2"/>
            <w:rPr>
              <w:rStyle w:val="Lienhypertexte"/>
              <w:rFonts w:ascii="Arial" w:hAnsi="Arial" w:cs="Arial"/>
              <w:noProof/>
              <w:sz w:val="22"/>
              <w:szCs w:val="22"/>
            </w:rPr>
          </w:pPr>
          <w:hyperlink w:anchor="_Toc100144907" w:history="1">
            <w:r w:rsidRPr="00217235">
              <w:rPr>
                <w:rStyle w:val="Lienhypertexte"/>
                <w:rFonts w:ascii="Arial" w:hAnsi="Arial" w:cs="Arial"/>
                <w:noProof/>
                <w:sz w:val="22"/>
                <w:szCs w:val="22"/>
              </w:rPr>
              <w:t>11.</w:t>
            </w:r>
            <w:r w:rsidRPr="00217235">
              <w:rPr>
                <w:rFonts w:ascii="Arial" w:eastAsiaTheme="minorEastAsia" w:hAnsi="Arial" w:cs="Arial"/>
                <w:noProof/>
                <w:sz w:val="22"/>
                <w:szCs w:val="22"/>
                <w:lang w:eastAsia="fr-FR" w:bidi="ar-SA"/>
              </w:rPr>
              <w:tab/>
            </w:r>
            <w:r w:rsidRPr="00217235">
              <w:rPr>
                <w:rStyle w:val="Lienhypertexte"/>
                <w:rFonts w:ascii="Arial" w:hAnsi="Arial" w:cs="Arial"/>
                <w:noProof/>
                <w:sz w:val="22"/>
                <w:szCs w:val="22"/>
              </w:rPr>
              <w:t>Visite du site</w:t>
            </w:r>
            <w:r w:rsidRPr="00217235">
              <w:rPr>
                <w:rFonts w:ascii="Arial" w:hAnsi="Arial" w:cs="Arial"/>
                <w:noProof/>
                <w:webHidden/>
                <w:sz w:val="22"/>
                <w:szCs w:val="22"/>
              </w:rPr>
              <w:tab/>
            </w:r>
            <w:r w:rsidRPr="00217235">
              <w:rPr>
                <w:rFonts w:ascii="Arial" w:hAnsi="Arial" w:cs="Arial"/>
                <w:noProof/>
                <w:webHidden/>
                <w:sz w:val="22"/>
                <w:szCs w:val="22"/>
              </w:rPr>
              <w:fldChar w:fldCharType="begin"/>
            </w:r>
            <w:r w:rsidRPr="00217235">
              <w:rPr>
                <w:rFonts w:ascii="Arial" w:hAnsi="Arial" w:cs="Arial"/>
                <w:noProof/>
                <w:webHidden/>
                <w:sz w:val="22"/>
                <w:szCs w:val="22"/>
              </w:rPr>
              <w:instrText xml:space="preserve"> PAGEREF _Toc100144907 \h </w:instrText>
            </w:r>
            <w:r w:rsidRPr="00217235">
              <w:rPr>
                <w:rFonts w:ascii="Arial" w:hAnsi="Arial" w:cs="Arial"/>
                <w:noProof/>
                <w:webHidden/>
                <w:sz w:val="22"/>
                <w:szCs w:val="22"/>
              </w:rPr>
            </w:r>
            <w:r w:rsidRPr="00217235">
              <w:rPr>
                <w:rFonts w:ascii="Arial" w:hAnsi="Arial" w:cs="Arial"/>
                <w:noProof/>
                <w:webHidden/>
                <w:sz w:val="22"/>
                <w:szCs w:val="22"/>
              </w:rPr>
              <w:fldChar w:fldCharType="separate"/>
            </w:r>
            <w:r w:rsidR="00217235" w:rsidRPr="00217235">
              <w:rPr>
                <w:rFonts w:ascii="Arial" w:hAnsi="Arial" w:cs="Arial"/>
                <w:noProof/>
                <w:webHidden/>
                <w:sz w:val="22"/>
                <w:szCs w:val="22"/>
              </w:rPr>
              <w:t>5</w:t>
            </w:r>
            <w:r w:rsidRPr="00217235">
              <w:rPr>
                <w:rFonts w:ascii="Arial" w:hAnsi="Arial" w:cs="Arial"/>
                <w:noProof/>
                <w:webHidden/>
                <w:sz w:val="22"/>
                <w:szCs w:val="22"/>
              </w:rPr>
              <w:fldChar w:fldCharType="end"/>
            </w:r>
          </w:hyperlink>
        </w:p>
        <w:p w14:paraId="4F488AD2" w14:textId="77777777" w:rsidR="00B2385C" w:rsidRPr="00217235" w:rsidRDefault="00B2385C" w:rsidP="00B2385C">
          <w:pPr>
            <w:spacing w:before="0" w:after="0" w:line="240" w:lineRule="auto"/>
            <w:rPr>
              <w:rFonts w:ascii="Arial" w:hAnsi="Arial" w:cs="Arial"/>
              <w:noProof/>
              <w:sz w:val="22"/>
              <w:szCs w:val="22"/>
            </w:rPr>
          </w:pPr>
        </w:p>
        <w:p w14:paraId="5B653A1E" w14:textId="2CC3294C" w:rsidR="00B2385C" w:rsidRPr="00217235" w:rsidRDefault="00B2385C" w:rsidP="00B2385C">
          <w:pPr>
            <w:pStyle w:val="TM1"/>
            <w:rPr>
              <w:rFonts w:eastAsiaTheme="minorEastAsia"/>
              <w:lang w:eastAsia="fr-FR" w:bidi="ar-SA"/>
            </w:rPr>
          </w:pPr>
          <w:hyperlink w:anchor="_Toc100144908" w:history="1">
            <w:r w:rsidRPr="00217235">
              <w:rPr>
                <w:rStyle w:val="Lienhypertexte"/>
              </w:rPr>
              <w:t>Article 2 – Dossier de consultation</w:t>
            </w:r>
            <w:r w:rsidRPr="00217235">
              <w:rPr>
                <w:webHidden/>
              </w:rPr>
              <w:tab/>
            </w:r>
            <w:r w:rsidRPr="00217235">
              <w:rPr>
                <w:webHidden/>
              </w:rPr>
              <w:fldChar w:fldCharType="begin"/>
            </w:r>
            <w:r w:rsidRPr="00217235">
              <w:rPr>
                <w:webHidden/>
              </w:rPr>
              <w:instrText xml:space="preserve"> PAGEREF _Toc100144908 \h </w:instrText>
            </w:r>
            <w:r w:rsidRPr="00217235">
              <w:rPr>
                <w:webHidden/>
              </w:rPr>
            </w:r>
            <w:r w:rsidRPr="00217235">
              <w:rPr>
                <w:webHidden/>
              </w:rPr>
              <w:fldChar w:fldCharType="separate"/>
            </w:r>
            <w:r w:rsidR="00217235" w:rsidRPr="00217235">
              <w:rPr>
                <w:webHidden/>
              </w:rPr>
              <w:t>6</w:t>
            </w:r>
            <w:r w:rsidRPr="00217235">
              <w:rPr>
                <w:webHidden/>
              </w:rPr>
              <w:fldChar w:fldCharType="end"/>
            </w:r>
          </w:hyperlink>
        </w:p>
        <w:p w14:paraId="55736FFB" w14:textId="15CC71FD" w:rsidR="00B2385C" w:rsidRPr="00217235" w:rsidRDefault="00B2385C" w:rsidP="00B2385C">
          <w:pPr>
            <w:pStyle w:val="TM2"/>
            <w:rPr>
              <w:rFonts w:ascii="Arial" w:eastAsiaTheme="minorEastAsia" w:hAnsi="Arial" w:cs="Arial"/>
              <w:noProof/>
              <w:sz w:val="22"/>
              <w:szCs w:val="22"/>
              <w:lang w:eastAsia="fr-FR" w:bidi="ar-SA"/>
            </w:rPr>
          </w:pPr>
          <w:hyperlink w:anchor="_Toc100144909" w:history="1">
            <w:r w:rsidRPr="00217235">
              <w:rPr>
                <w:rStyle w:val="Lienhypertexte"/>
                <w:rFonts w:ascii="Arial" w:hAnsi="Arial" w:cs="Arial"/>
                <w:noProof/>
                <w:sz w:val="22"/>
                <w:szCs w:val="22"/>
              </w:rPr>
              <w:t>1.</w:t>
            </w:r>
            <w:r w:rsidRPr="00217235">
              <w:rPr>
                <w:rFonts w:ascii="Arial" w:eastAsiaTheme="minorEastAsia" w:hAnsi="Arial" w:cs="Arial"/>
                <w:noProof/>
                <w:sz w:val="22"/>
                <w:szCs w:val="22"/>
                <w:lang w:eastAsia="fr-FR" w:bidi="ar-SA"/>
              </w:rPr>
              <w:tab/>
            </w:r>
            <w:r w:rsidRPr="00217235">
              <w:rPr>
                <w:rStyle w:val="Lienhypertexte"/>
                <w:rFonts w:ascii="Arial" w:hAnsi="Arial" w:cs="Arial"/>
                <w:noProof/>
                <w:sz w:val="22"/>
                <w:szCs w:val="22"/>
              </w:rPr>
              <w:t>Contenu du dossier de consultation</w:t>
            </w:r>
            <w:r w:rsidRPr="00217235">
              <w:rPr>
                <w:rFonts w:ascii="Arial" w:hAnsi="Arial" w:cs="Arial"/>
                <w:noProof/>
                <w:webHidden/>
                <w:sz w:val="22"/>
                <w:szCs w:val="22"/>
              </w:rPr>
              <w:tab/>
            </w:r>
            <w:r w:rsidRPr="00217235">
              <w:rPr>
                <w:rFonts w:ascii="Arial" w:hAnsi="Arial" w:cs="Arial"/>
                <w:noProof/>
                <w:webHidden/>
                <w:sz w:val="22"/>
                <w:szCs w:val="22"/>
              </w:rPr>
              <w:fldChar w:fldCharType="begin"/>
            </w:r>
            <w:r w:rsidRPr="00217235">
              <w:rPr>
                <w:rFonts w:ascii="Arial" w:hAnsi="Arial" w:cs="Arial"/>
                <w:noProof/>
                <w:webHidden/>
                <w:sz w:val="22"/>
                <w:szCs w:val="22"/>
              </w:rPr>
              <w:instrText xml:space="preserve"> PAGEREF _Toc100144909 \h </w:instrText>
            </w:r>
            <w:r w:rsidRPr="00217235">
              <w:rPr>
                <w:rFonts w:ascii="Arial" w:hAnsi="Arial" w:cs="Arial"/>
                <w:noProof/>
                <w:webHidden/>
                <w:sz w:val="22"/>
                <w:szCs w:val="22"/>
              </w:rPr>
            </w:r>
            <w:r w:rsidRPr="00217235">
              <w:rPr>
                <w:rFonts w:ascii="Arial" w:hAnsi="Arial" w:cs="Arial"/>
                <w:noProof/>
                <w:webHidden/>
                <w:sz w:val="22"/>
                <w:szCs w:val="22"/>
              </w:rPr>
              <w:fldChar w:fldCharType="separate"/>
            </w:r>
            <w:r w:rsidR="00217235" w:rsidRPr="00217235">
              <w:rPr>
                <w:rFonts w:ascii="Arial" w:hAnsi="Arial" w:cs="Arial"/>
                <w:noProof/>
                <w:webHidden/>
                <w:sz w:val="22"/>
                <w:szCs w:val="22"/>
              </w:rPr>
              <w:t>6</w:t>
            </w:r>
            <w:r w:rsidRPr="00217235">
              <w:rPr>
                <w:rFonts w:ascii="Arial" w:hAnsi="Arial" w:cs="Arial"/>
                <w:noProof/>
                <w:webHidden/>
                <w:sz w:val="22"/>
                <w:szCs w:val="22"/>
              </w:rPr>
              <w:fldChar w:fldCharType="end"/>
            </w:r>
          </w:hyperlink>
        </w:p>
        <w:p w14:paraId="489BDD47" w14:textId="2D351B5F" w:rsidR="00B2385C" w:rsidRPr="00217235" w:rsidRDefault="00B2385C" w:rsidP="00B2385C">
          <w:pPr>
            <w:pStyle w:val="TM2"/>
            <w:rPr>
              <w:rFonts w:ascii="Arial" w:eastAsiaTheme="minorEastAsia" w:hAnsi="Arial" w:cs="Arial"/>
              <w:noProof/>
              <w:sz w:val="22"/>
              <w:szCs w:val="22"/>
              <w:lang w:eastAsia="fr-FR" w:bidi="ar-SA"/>
            </w:rPr>
          </w:pPr>
          <w:hyperlink w:anchor="_Toc100144910" w:history="1">
            <w:r w:rsidRPr="00217235">
              <w:rPr>
                <w:rStyle w:val="Lienhypertexte"/>
                <w:rFonts w:ascii="Arial" w:hAnsi="Arial" w:cs="Arial"/>
                <w:noProof/>
                <w:sz w:val="22"/>
                <w:szCs w:val="22"/>
              </w:rPr>
              <w:t>2.</w:t>
            </w:r>
            <w:r w:rsidRPr="00217235">
              <w:rPr>
                <w:rFonts w:ascii="Arial" w:eastAsiaTheme="minorEastAsia" w:hAnsi="Arial" w:cs="Arial"/>
                <w:noProof/>
                <w:sz w:val="22"/>
                <w:szCs w:val="22"/>
                <w:lang w:eastAsia="fr-FR" w:bidi="ar-SA"/>
              </w:rPr>
              <w:tab/>
            </w:r>
            <w:r w:rsidRPr="00217235">
              <w:rPr>
                <w:rStyle w:val="Lienhypertexte"/>
                <w:rFonts w:ascii="Arial" w:hAnsi="Arial" w:cs="Arial"/>
                <w:noProof/>
                <w:sz w:val="22"/>
                <w:szCs w:val="22"/>
              </w:rPr>
              <w:t>Modification de détail au dossier de consultation</w:t>
            </w:r>
            <w:r w:rsidRPr="00217235">
              <w:rPr>
                <w:rFonts w:ascii="Arial" w:hAnsi="Arial" w:cs="Arial"/>
                <w:noProof/>
                <w:webHidden/>
                <w:sz w:val="22"/>
                <w:szCs w:val="22"/>
              </w:rPr>
              <w:tab/>
            </w:r>
            <w:r w:rsidRPr="00217235">
              <w:rPr>
                <w:rFonts w:ascii="Arial" w:hAnsi="Arial" w:cs="Arial"/>
                <w:noProof/>
                <w:webHidden/>
                <w:sz w:val="22"/>
                <w:szCs w:val="22"/>
              </w:rPr>
              <w:fldChar w:fldCharType="begin"/>
            </w:r>
            <w:r w:rsidRPr="00217235">
              <w:rPr>
                <w:rFonts w:ascii="Arial" w:hAnsi="Arial" w:cs="Arial"/>
                <w:noProof/>
                <w:webHidden/>
                <w:sz w:val="22"/>
                <w:szCs w:val="22"/>
              </w:rPr>
              <w:instrText xml:space="preserve"> PAGEREF _Toc100144910 \h </w:instrText>
            </w:r>
            <w:r w:rsidRPr="00217235">
              <w:rPr>
                <w:rFonts w:ascii="Arial" w:hAnsi="Arial" w:cs="Arial"/>
                <w:noProof/>
                <w:webHidden/>
                <w:sz w:val="22"/>
                <w:szCs w:val="22"/>
              </w:rPr>
            </w:r>
            <w:r w:rsidRPr="00217235">
              <w:rPr>
                <w:rFonts w:ascii="Arial" w:hAnsi="Arial" w:cs="Arial"/>
                <w:noProof/>
                <w:webHidden/>
                <w:sz w:val="22"/>
                <w:szCs w:val="22"/>
              </w:rPr>
              <w:fldChar w:fldCharType="separate"/>
            </w:r>
            <w:r w:rsidR="00217235" w:rsidRPr="00217235">
              <w:rPr>
                <w:rFonts w:ascii="Arial" w:hAnsi="Arial" w:cs="Arial"/>
                <w:noProof/>
                <w:webHidden/>
                <w:sz w:val="22"/>
                <w:szCs w:val="22"/>
              </w:rPr>
              <w:t>6</w:t>
            </w:r>
            <w:r w:rsidRPr="00217235">
              <w:rPr>
                <w:rFonts w:ascii="Arial" w:hAnsi="Arial" w:cs="Arial"/>
                <w:noProof/>
                <w:webHidden/>
                <w:sz w:val="22"/>
                <w:szCs w:val="22"/>
              </w:rPr>
              <w:fldChar w:fldCharType="end"/>
            </w:r>
          </w:hyperlink>
        </w:p>
        <w:p w14:paraId="2C0E640F" w14:textId="26672D25" w:rsidR="00B2385C" w:rsidRPr="00217235" w:rsidRDefault="00B2385C" w:rsidP="00B2385C">
          <w:pPr>
            <w:pStyle w:val="TM2"/>
            <w:rPr>
              <w:rStyle w:val="Lienhypertexte"/>
              <w:rFonts w:ascii="Arial" w:hAnsi="Arial" w:cs="Arial"/>
              <w:noProof/>
              <w:sz w:val="22"/>
              <w:szCs w:val="22"/>
            </w:rPr>
          </w:pPr>
          <w:hyperlink w:anchor="_Toc100144911" w:history="1">
            <w:r w:rsidRPr="00217235">
              <w:rPr>
                <w:rStyle w:val="Lienhypertexte"/>
                <w:rFonts w:ascii="Arial" w:hAnsi="Arial" w:cs="Arial"/>
                <w:noProof/>
                <w:sz w:val="22"/>
                <w:szCs w:val="22"/>
              </w:rPr>
              <w:t>3.</w:t>
            </w:r>
            <w:r w:rsidRPr="00217235">
              <w:rPr>
                <w:rFonts w:ascii="Arial" w:eastAsiaTheme="minorEastAsia" w:hAnsi="Arial" w:cs="Arial"/>
                <w:noProof/>
                <w:sz w:val="22"/>
                <w:szCs w:val="22"/>
                <w:lang w:eastAsia="fr-FR" w:bidi="ar-SA"/>
              </w:rPr>
              <w:tab/>
            </w:r>
            <w:r w:rsidRPr="00217235">
              <w:rPr>
                <w:rStyle w:val="Lienhypertexte"/>
                <w:rFonts w:ascii="Arial" w:hAnsi="Arial" w:cs="Arial"/>
                <w:noProof/>
                <w:sz w:val="22"/>
                <w:szCs w:val="22"/>
              </w:rPr>
              <w:t>Retrait du dossier de consultation</w:t>
            </w:r>
            <w:r w:rsidRPr="00217235">
              <w:rPr>
                <w:rFonts w:ascii="Arial" w:hAnsi="Arial" w:cs="Arial"/>
                <w:noProof/>
                <w:webHidden/>
                <w:sz w:val="22"/>
                <w:szCs w:val="22"/>
              </w:rPr>
              <w:tab/>
            </w:r>
            <w:r w:rsidRPr="00217235">
              <w:rPr>
                <w:rFonts w:ascii="Arial" w:hAnsi="Arial" w:cs="Arial"/>
                <w:noProof/>
                <w:webHidden/>
                <w:sz w:val="22"/>
                <w:szCs w:val="22"/>
              </w:rPr>
              <w:fldChar w:fldCharType="begin"/>
            </w:r>
            <w:r w:rsidRPr="00217235">
              <w:rPr>
                <w:rFonts w:ascii="Arial" w:hAnsi="Arial" w:cs="Arial"/>
                <w:noProof/>
                <w:webHidden/>
                <w:sz w:val="22"/>
                <w:szCs w:val="22"/>
              </w:rPr>
              <w:instrText xml:space="preserve"> PAGEREF _Toc100144911 \h </w:instrText>
            </w:r>
            <w:r w:rsidRPr="00217235">
              <w:rPr>
                <w:rFonts w:ascii="Arial" w:hAnsi="Arial" w:cs="Arial"/>
                <w:noProof/>
                <w:webHidden/>
                <w:sz w:val="22"/>
                <w:szCs w:val="22"/>
              </w:rPr>
            </w:r>
            <w:r w:rsidRPr="00217235">
              <w:rPr>
                <w:rFonts w:ascii="Arial" w:hAnsi="Arial" w:cs="Arial"/>
                <w:noProof/>
                <w:webHidden/>
                <w:sz w:val="22"/>
                <w:szCs w:val="22"/>
              </w:rPr>
              <w:fldChar w:fldCharType="separate"/>
            </w:r>
            <w:r w:rsidR="00217235" w:rsidRPr="00217235">
              <w:rPr>
                <w:rFonts w:ascii="Arial" w:hAnsi="Arial" w:cs="Arial"/>
                <w:noProof/>
                <w:webHidden/>
                <w:sz w:val="22"/>
                <w:szCs w:val="22"/>
              </w:rPr>
              <w:t>6</w:t>
            </w:r>
            <w:r w:rsidRPr="00217235">
              <w:rPr>
                <w:rFonts w:ascii="Arial" w:hAnsi="Arial" w:cs="Arial"/>
                <w:noProof/>
                <w:webHidden/>
                <w:sz w:val="22"/>
                <w:szCs w:val="22"/>
              </w:rPr>
              <w:fldChar w:fldCharType="end"/>
            </w:r>
          </w:hyperlink>
        </w:p>
        <w:p w14:paraId="482BC179" w14:textId="77777777" w:rsidR="00B2385C" w:rsidRPr="00217235" w:rsidRDefault="00B2385C" w:rsidP="00B2385C">
          <w:pPr>
            <w:spacing w:before="0" w:after="0"/>
            <w:rPr>
              <w:rFonts w:ascii="Arial" w:hAnsi="Arial" w:cs="Arial"/>
              <w:noProof/>
              <w:sz w:val="22"/>
              <w:szCs w:val="22"/>
            </w:rPr>
          </w:pPr>
        </w:p>
        <w:p w14:paraId="6976E77C" w14:textId="234B8DA0" w:rsidR="00B2385C" w:rsidRPr="00217235" w:rsidRDefault="00B2385C" w:rsidP="00B2385C">
          <w:pPr>
            <w:pStyle w:val="TM1"/>
            <w:rPr>
              <w:rFonts w:eastAsiaTheme="minorEastAsia"/>
              <w:lang w:eastAsia="fr-FR" w:bidi="ar-SA"/>
            </w:rPr>
          </w:pPr>
          <w:hyperlink w:anchor="_Toc100144912" w:history="1">
            <w:r w:rsidRPr="00217235">
              <w:rPr>
                <w:rStyle w:val="Lienhypertexte"/>
              </w:rPr>
              <w:t>Article 3 – PRESENTATION DES CANDIDATURES ET DES OFFRES</w:t>
            </w:r>
            <w:r w:rsidRPr="00217235">
              <w:rPr>
                <w:webHidden/>
              </w:rPr>
              <w:tab/>
            </w:r>
            <w:r w:rsidRPr="00217235">
              <w:rPr>
                <w:webHidden/>
              </w:rPr>
              <w:fldChar w:fldCharType="begin"/>
            </w:r>
            <w:r w:rsidRPr="00217235">
              <w:rPr>
                <w:webHidden/>
              </w:rPr>
              <w:instrText xml:space="preserve"> PAGEREF _Toc100144912 \h </w:instrText>
            </w:r>
            <w:r w:rsidRPr="00217235">
              <w:rPr>
                <w:webHidden/>
              </w:rPr>
            </w:r>
            <w:r w:rsidRPr="00217235">
              <w:rPr>
                <w:webHidden/>
              </w:rPr>
              <w:fldChar w:fldCharType="separate"/>
            </w:r>
            <w:r w:rsidR="00217235" w:rsidRPr="00217235">
              <w:rPr>
                <w:webHidden/>
              </w:rPr>
              <w:t>7</w:t>
            </w:r>
            <w:r w:rsidRPr="00217235">
              <w:rPr>
                <w:webHidden/>
              </w:rPr>
              <w:fldChar w:fldCharType="end"/>
            </w:r>
          </w:hyperlink>
        </w:p>
        <w:p w14:paraId="119B61D5" w14:textId="2AF143C3" w:rsidR="00B2385C" w:rsidRPr="00217235" w:rsidRDefault="00B2385C" w:rsidP="00B2385C">
          <w:pPr>
            <w:pStyle w:val="TM2"/>
            <w:rPr>
              <w:rFonts w:ascii="Arial" w:eastAsiaTheme="minorEastAsia" w:hAnsi="Arial" w:cs="Arial"/>
              <w:noProof/>
              <w:sz w:val="22"/>
              <w:szCs w:val="22"/>
              <w:lang w:eastAsia="fr-FR" w:bidi="ar-SA"/>
            </w:rPr>
          </w:pPr>
          <w:hyperlink w:anchor="_Toc100144913" w:history="1">
            <w:r w:rsidRPr="00217235">
              <w:rPr>
                <w:rStyle w:val="Lienhypertexte"/>
                <w:rFonts w:ascii="Arial" w:hAnsi="Arial" w:cs="Arial"/>
                <w:noProof/>
                <w:sz w:val="22"/>
                <w:szCs w:val="22"/>
              </w:rPr>
              <w:t>1.</w:t>
            </w:r>
            <w:r w:rsidRPr="00217235">
              <w:rPr>
                <w:rFonts w:ascii="Arial" w:eastAsiaTheme="minorEastAsia" w:hAnsi="Arial" w:cs="Arial"/>
                <w:noProof/>
                <w:sz w:val="22"/>
                <w:szCs w:val="22"/>
                <w:lang w:eastAsia="fr-FR" w:bidi="ar-SA"/>
              </w:rPr>
              <w:tab/>
            </w:r>
            <w:r w:rsidRPr="00217235">
              <w:rPr>
                <w:rStyle w:val="Lienhypertexte"/>
                <w:rFonts w:ascii="Arial" w:hAnsi="Arial" w:cs="Arial"/>
                <w:noProof/>
                <w:sz w:val="22"/>
                <w:szCs w:val="22"/>
              </w:rPr>
              <w:t>Candidature</w:t>
            </w:r>
            <w:r w:rsidRPr="00217235">
              <w:rPr>
                <w:rFonts w:ascii="Arial" w:hAnsi="Arial" w:cs="Arial"/>
                <w:noProof/>
                <w:webHidden/>
                <w:sz w:val="22"/>
                <w:szCs w:val="22"/>
              </w:rPr>
              <w:tab/>
            </w:r>
            <w:r w:rsidRPr="00217235">
              <w:rPr>
                <w:rFonts w:ascii="Arial" w:hAnsi="Arial" w:cs="Arial"/>
                <w:noProof/>
                <w:webHidden/>
                <w:sz w:val="22"/>
                <w:szCs w:val="22"/>
              </w:rPr>
              <w:fldChar w:fldCharType="begin"/>
            </w:r>
            <w:r w:rsidRPr="00217235">
              <w:rPr>
                <w:rFonts w:ascii="Arial" w:hAnsi="Arial" w:cs="Arial"/>
                <w:noProof/>
                <w:webHidden/>
                <w:sz w:val="22"/>
                <w:szCs w:val="22"/>
              </w:rPr>
              <w:instrText xml:space="preserve"> PAGEREF _Toc100144913 \h </w:instrText>
            </w:r>
            <w:r w:rsidRPr="00217235">
              <w:rPr>
                <w:rFonts w:ascii="Arial" w:hAnsi="Arial" w:cs="Arial"/>
                <w:noProof/>
                <w:webHidden/>
                <w:sz w:val="22"/>
                <w:szCs w:val="22"/>
              </w:rPr>
            </w:r>
            <w:r w:rsidRPr="00217235">
              <w:rPr>
                <w:rFonts w:ascii="Arial" w:hAnsi="Arial" w:cs="Arial"/>
                <w:noProof/>
                <w:webHidden/>
                <w:sz w:val="22"/>
                <w:szCs w:val="22"/>
              </w:rPr>
              <w:fldChar w:fldCharType="separate"/>
            </w:r>
            <w:r w:rsidR="00217235" w:rsidRPr="00217235">
              <w:rPr>
                <w:rFonts w:ascii="Arial" w:hAnsi="Arial" w:cs="Arial"/>
                <w:noProof/>
                <w:webHidden/>
                <w:sz w:val="22"/>
                <w:szCs w:val="22"/>
              </w:rPr>
              <w:t>7</w:t>
            </w:r>
            <w:r w:rsidRPr="00217235">
              <w:rPr>
                <w:rFonts w:ascii="Arial" w:hAnsi="Arial" w:cs="Arial"/>
                <w:noProof/>
                <w:webHidden/>
                <w:sz w:val="22"/>
                <w:szCs w:val="22"/>
              </w:rPr>
              <w:fldChar w:fldCharType="end"/>
            </w:r>
          </w:hyperlink>
        </w:p>
        <w:p w14:paraId="1104DD6E" w14:textId="13A85920" w:rsidR="00B2385C" w:rsidRPr="00217235" w:rsidRDefault="00B2385C" w:rsidP="00B2385C">
          <w:pPr>
            <w:pStyle w:val="TM2"/>
            <w:rPr>
              <w:rStyle w:val="Lienhypertexte"/>
              <w:rFonts w:ascii="Arial" w:hAnsi="Arial" w:cs="Arial"/>
              <w:noProof/>
              <w:sz w:val="22"/>
              <w:szCs w:val="22"/>
            </w:rPr>
          </w:pPr>
          <w:hyperlink w:anchor="_Toc100144914" w:history="1">
            <w:r w:rsidRPr="00217235">
              <w:rPr>
                <w:rStyle w:val="Lienhypertexte"/>
                <w:rFonts w:ascii="Arial" w:hAnsi="Arial" w:cs="Arial"/>
                <w:noProof/>
                <w:sz w:val="22"/>
                <w:szCs w:val="22"/>
              </w:rPr>
              <w:t>2.</w:t>
            </w:r>
            <w:r w:rsidRPr="00217235">
              <w:rPr>
                <w:rFonts w:ascii="Arial" w:eastAsiaTheme="minorEastAsia" w:hAnsi="Arial" w:cs="Arial"/>
                <w:noProof/>
                <w:sz w:val="22"/>
                <w:szCs w:val="22"/>
                <w:lang w:eastAsia="fr-FR" w:bidi="ar-SA"/>
              </w:rPr>
              <w:tab/>
            </w:r>
            <w:r w:rsidRPr="00217235">
              <w:rPr>
                <w:rStyle w:val="Lienhypertexte"/>
                <w:rFonts w:ascii="Arial" w:hAnsi="Arial" w:cs="Arial"/>
                <w:noProof/>
                <w:sz w:val="22"/>
                <w:szCs w:val="22"/>
              </w:rPr>
              <w:t>Offre</w:t>
            </w:r>
            <w:r w:rsidRPr="00217235">
              <w:rPr>
                <w:rFonts w:ascii="Arial" w:hAnsi="Arial" w:cs="Arial"/>
                <w:noProof/>
                <w:webHidden/>
                <w:sz w:val="22"/>
                <w:szCs w:val="22"/>
              </w:rPr>
              <w:tab/>
            </w:r>
            <w:r w:rsidRPr="00217235">
              <w:rPr>
                <w:rFonts w:ascii="Arial" w:hAnsi="Arial" w:cs="Arial"/>
                <w:noProof/>
                <w:webHidden/>
                <w:sz w:val="22"/>
                <w:szCs w:val="22"/>
              </w:rPr>
              <w:fldChar w:fldCharType="begin"/>
            </w:r>
            <w:r w:rsidRPr="00217235">
              <w:rPr>
                <w:rFonts w:ascii="Arial" w:hAnsi="Arial" w:cs="Arial"/>
                <w:noProof/>
                <w:webHidden/>
                <w:sz w:val="22"/>
                <w:szCs w:val="22"/>
              </w:rPr>
              <w:instrText xml:space="preserve"> PAGEREF _Toc100144914 \h </w:instrText>
            </w:r>
            <w:r w:rsidRPr="00217235">
              <w:rPr>
                <w:rFonts w:ascii="Arial" w:hAnsi="Arial" w:cs="Arial"/>
                <w:noProof/>
                <w:webHidden/>
                <w:sz w:val="22"/>
                <w:szCs w:val="22"/>
              </w:rPr>
            </w:r>
            <w:r w:rsidRPr="00217235">
              <w:rPr>
                <w:rFonts w:ascii="Arial" w:hAnsi="Arial" w:cs="Arial"/>
                <w:noProof/>
                <w:webHidden/>
                <w:sz w:val="22"/>
                <w:szCs w:val="22"/>
              </w:rPr>
              <w:fldChar w:fldCharType="separate"/>
            </w:r>
            <w:r w:rsidR="00217235" w:rsidRPr="00217235">
              <w:rPr>
                <w:rFonts w:ascii="Arial" w:hAnsi="Arial" w:cs="Arial"/>
                <w:noProof/>
                <w:webHidden/>
                <w:sz w:val="22"/>
                <w:szCs w:val="22"/>
              </w:rPr>
              <w:t>8</w:t>
            </w:r>
            <w:r w:rsidRPr="00217235">
              <w:rPr>
                <w:rFonts w:ascii="Arial" w:hAnsi="Arial" w:cs="Arial"/>
                <w:noProof/>
                <w:webHidden/>
                <w:sz w:val="22"/>
                <w:szCs w:val="22"/>
              </w:rPr>
              <w:fldChar w:fldCharType="end"/>
            </w:r>
          </w:hyperlink>
        </w:p>
        <w:p w14:paraId="07BC6FF2" w14:textId="77777777" w:rsidR="00B2385C" w:rsidRPr="00217235" w:rsidRDefault="00B2385C" w:rsidP="00B2385C">
          <w:pPr>
            <w:spacing w:before="0" w:after="0"/>
            <w:rPr>
              <w:rFonts w:ascii="Arial" w:hAnsi="Arial" w:cs="Arial"/>
              <w:noProof/>
              <w:sz w:val="22"/>
              <w:szCs w:val="22"/>
            </w:rPr>
          </w:pPr>
        </w:p>
        <w:p w14:paraId="02AF8F85" w14:textId="33E25BE8" w:rsidR="00B2385C" w:rsidRPr="00217235" w:rsidRDefault="00B2385C" w:rsidP="00B2385C">
          <w:pPr>
            <w:pStyle w:val="TM1"/>
            <w:rPr>
              <w:rStyle w:val="Lienhypertexte"/>
            </w:rPr>
          </w:pPr>
          <w:hyperlink w:anchor="_Toc100144915" w:history="1">
            <w:r w:rsidRPr="00217235">
              <w:rPr>
                <w:rStyle w:val="Lienhypertexte"/>
              </w:rPr>
              <w:t>Article 4 – sélection des candidatures</w:t>
            </w:r>
            <w:r w:rsidRPr="00217235">
              <w:rPr>
                <w:webHidden/>
              </w:rPr>
              <w:tab/>
            </w:r>
            <w:r w:rsidRPr="00217235">
              <w:rPr>
                <w:webHidden/>
              </w:rPr>
              <w:fldChar w:fldCharType="begin"/>
            </w:r>
            <w:r w:rsidRPr="00217235">
              <w:rPr>
                <w:webHidden/>
              </w:rPr>
              <w:instrText xml:space="preserve"> PAGEREF _Toc100144915 \h </w:instrText>
            </w:r>
            <w:r w:rsidRPr="00217235">
              <w:rPr>
                <w:webHidden/>
              </w:rPr>
            </w:r>
            <w:r w:rsidRPr="00217235">
              <w:rPr>
                <w:webHidden/>
              </w:rPr>
              <w:fldChar w:fldCharType="separate"/>
            </w:r>
            <w:r w:rsidR="00217235" w:rsidRPr="00217235">
              <w:rPr>
                <w:webHidden/>
              </w:rPr>
              <w:t>9</w:t>
            </w:r>
            <w:r w:rsidRPr="00217235">
              <w:rPr>
                <w:webHidden/>
              </w:rPr>
              <w:fldChar w:fldCharType="end"/>
            </w:r>
          </w:hyperlink>
        </w:p>
        <w:p w14:paraId="41CC17A1" w14:textId="77777777" w:rsidR="00B2385C" w:rsidRPr="00217235" w:rsidRDefault="00B2385C" w:rsidP="00B2385C">
          <w:pPr>
            <w:spacing w:before="0" w:after="0"/>
            <w:rPr>
              <w:rFonts w:ascii="Arial" w:hAnsi="Arial" w:cs="Arial"/>
              <w:noProof/>
              <w:sz w:val="22"/>
              <w:szCs w:val="22"/>
            </w:rPr>
          </w:pPr>
        </w:p>
        <w:p w14:paraId="24218A87" w14:textId="5DCA80ED" w:rsidR="00B2385C" w:rsidRPr="00217235" w:rsidRDefault="00B2385C" w:rsidP="00B2385C">
          <w:pPr>
            <w:pStyle w:val="TM1"/>
            <w:rPr>
              <w:rStyle w:val="Lienhypertexte"/>
            </w:rPr>
          </w:pPr>
          <w:hyperlink w:anchor="_Toc100144916" w:history="1">
            <w:r w:rsidRPr="00217235">
              <w:rPr>
                <w:rStyle w:val="Lienhypertexte"/>
              </w:rPr>
              <w:t>ARTICLE 5 – JUGEMENT DES OFFRES</w:t>
            </w:r>
            <w:r w:rsidRPr="00217235">
              <w:rPr>
                <w:webHidden/>
              </w:rPr>
              <w:tab/>
            </w:r>
            <w:r w:rsidRPr="00217235">
              <w:rPr>
                <w:webHidden/>
              </w:rPr>
              <w:fldChar w:fldCharType="begin"/>
            </w:r>
            <w:r w:rsidRPr="00217235">
              <w:rPr>
                <w:webHidden/>
              </w:rPr>
              <w:instrText xml:space="preserve"> PAGEREF _Toc100144916 \h </w:instrText>
            </w:r>
            <w:r w:rsidRPr="00217235">
              <w:rPr>
                <w:webHidden/>
              </w:rPr>
            </w:r>
            <w:r w:rsidRPr="00217235">
              <w:rPr>
                <w:webHidden/>
              </w:rPr>
              <w:fldChar w:fldCharType="separate"/>
            </w:r>
            <w:r w:rsidR="00217235" w:rsidRPr="00217235">
              <w:rPr>
                <w:webHidden/>
              </w:rPr>
              <w:t>9</w:t>
            </w:r>
            <w:r w:rsidRPr="00217235">
              <w:rPr>
                <w:webHidden/>
              </w:rPr>
              <w:fldChar w:fldCharType="end"/>
            </w:r>
          </w:hyperlink>
        </w:p>
        <w:p w14:paraId="75BD5396" w14:textId="77777777" w:rsidR="00B2385C" w:rsidRPr="00217235" w:rsidRDefault="00B2385C" w:rsidP="00B2385C">
          <w:pPr>
            <w:spacing w:before="0" w:after="0"/>
            <w:rPr>
              <w:rFonts w:ascii="Arial" w:hAnsi="Arial" w:cs="Arial"/>
              <w:noProof/>
              <w:sz w:val="22"/>
              <w:szCs w:val="22"/>
            </w:rPr>
          </w:pPr>
        </w:p>
        <w:p w14:paraId="35CC3324" w14:textId="3C2765A4" w:rsidR="00B2385C" w:rsidRPr="00217235" w:rsidRDefault="00B2385C" w:rsidP="00B2385C">
          <w:pPr>
            <w:pStyle w:val="TM1"/>
            <w:rPr>
              <w:rStyle w:val="Lienhypertexte"/>
            </w:rPr>
          </w:pPr>
          <w:hyperlink w:anchor="_Toc100144917" w:history="1">
            <w:r w:rsidRPr="00217235">
              <w:rPr>
                <w:rStyle w:val="Lienhypertexte"/>
              </w:rPr>
              <w:t>article 6 –</w:t>
            </w:r>
            <w:r w:rsidR="008F3025" w:rsidRPr="00217235">
              <w:rPr>
                <w:rStyle w:val="Lienhypertexte"/>
              </w:rPr>
              <w:t xml:space="preserve"> </w:t>
            </w:r>
            <w:r w:rsidRPr="00217235">
              <w:rPr>
                <w:rStyle w:val="Lienhypertexte"/>
              </w:rPr>
              <w:t>notification DU MARCHE</w:t>
            </w:r>
            <w:r w:rsidRPr="00217235">
              <w:rPr>
                <w:webHidden/>
              </w:rPr>
              <w:tab/>
            </w:r>
            <w:r w:rsidRPr="00217235">
              <w:rPr>
                <w:webHidden/>
              </w:rPr>
              <w:fldChar w:fldCharType="begin"/>
            </w:r>
            <w:r w:rsidRPr="00217235">
              <w:rPr>
                <w:webHidden/>
              </w:rPr>
              <w:instrText xml:space="preserve"> PAGEREF _Toc100144917 \h </w:instrText>
            </w:r>
            <w:r w:rsidRPr="00217235">
              <w:rPr>
                <w:webHidden/>
              </w:rPr>
            </w:r>
            <w:r w:rsidRPr="00217235">
              <w:rPr>
                <w:webHidden/>
              </w:rPr>
              <w:fldChar w:fldCharType="separate"/>
            </w:r>
            <w:r w:rsidR="00217235" w:rsidRPr="00217235">
              <w:rPr>
                <w:webHidden/>
              </w:rPr>
              <w:t>11</w:t>
            </w:r>
            <w:r w:rsidRPr="00217235">
              <w:rPr>
                <w:webHidden/>
              </w:rPr>
              <w:fldChar w:fldCharType="end"/>
            </w:r>
          </w:hyperlink>
        </w:p>
        <w:p w14:paraId="605BD81A" w14:textId="77777777" w:rsidR="00B2385C" w:rsidRPr="00217235" w:rsidRDefault="00B2385C" w:rsidP="00B2385C">
          <w:pPr>
            <w:spacing w:before="0" w:after="0"/>
            <w:rPr>
              <w:rFonts w:ascii="Arial" w:hAnsi="Arial" w:cs="Arial"/>
              <w:noProof/>
              <w:sz w:val="22"/>
              <w:szCs w:val="22"/>
            </w:rPr>
          </w:pPr>
        </w:p>
        <w:p w14:paraId="75D2AB3D" w14:textId="3BB8721B" w:rsidR="00B2385C" w:rsidRPr="00217235" w:rsidRDefault="00B2385C" w:rsidP="00B2385C">
          <w:pPr>
            <w:pStyle w:val="TM1"/>
            <w:rPr>
              <w:rStyle w:val="Lienhypertexte"/>
            </w:rPr>
          </w:pPr>
          <w:hyperlink w:anchor="_Toc100144918" w:history="1">
            <w:r w:rsidRPr="00217235">
              <w:rPr>
                <w:rStyle w:val="Lienhypertexte"/>
              </w:rPr>
              <w:t>Article 7 – Conditions de remise des offres</w:t>
            </w:r>
            <w:r w:rsidRPr="00217235">
              <w:rPr>
                <w:webHidden/>
              </w:rPr>
              <w:tab/>
            </w:r>
            <w:r w:rsidRPr="00217235">
              <w:rPr>
                <w:webHidden/>
              </w:rPr>
              <w:fldChar w:fldCharType="begin"/>
            </w:r>
            <w:r w:rsidRPr="00217235">
              <w:rPr>
                <w:webHidden/>
              </w:rPr>
              <w:instrText xml:space="preserve"> PAGEREF _Toc100144918 \h </w:instrText>
            </w:r>
            <w:r w:rsidRPr="00217235">
              <w:rPr>
                <w:webHidden/>
              </w:rPr>
            </w:r>
            <w:r w:rsidRPr="00217235">
              <w:rPr>
                <w:webHidden/>
              </w:rPr>
              <w:fldChar w:fldCharType="separate"/>
            </w:r>
            <w:r w:rsidR="00217235" w:rsidRPr="00217235">
              <w:rPr>
                <w:webHidden/>
              </w:rPr>
              <w:t>11</w:t>
            </w:r>
            <w:r w:rsidRPr="00217235">
              <w:rPr>
                <w:webHidden/>
              </w:rPr>
              <w:fldChar w:fldCharType="end"/>
            </w:r>
          </w:hyperlink>
        </w:p>
        <w:p w14:paraId="0CDC2905" w14:textId="77777777" w:rsidR="00B2385C" w:rsidRPr="00217235" w:rsidRDefault="00B2385C" w:rsidP="00B2385C">
          <w:pPr>
            <w:spacing w:before="0" w:after="0"/>
            <w:rPr>
              <w:rFonts w:ascii="Arial" w:hAnsi="Arial" w:cs="Arial"/>
              <w:noProof/>
              <w:sz w:val="22"/>
              <w:szCs w:val="22"/>
            </w:rPr>
          </w:pPr>
        </w:p>
        <w:p w14:paraId="2E004816" w14:textId="62E0DB05" w:rsidR="00B2385C" w:rsidRPr="00217235" w:rsidRDefault="00B2385C" w:rsidP="00B2385C">
          <w:pPr>
            <w:pStyle w:val="TM1"/>
            <w:rPr>
              <w:rStyle w:val="Lienhypertexte"/>
            </w:rPr>
          </w:pPr>
          <w:hyperlink w:anchor="_Toc100144919" w:history="1">
            <w:r w:rsidRPr="00217235">
              <w:rPr>
                <w:rStyle w:val="Lienhypertexte"/>
              </w:rPr>
              <w:t>Article 8 – Renseignements complémentaires</w:t>
            </w:r>
            <w:r w:rsidRPr="00217235">
              <w:rPr>
                <w:webHidden/>
              </w:rPr>
              <w:tab/>
            </w:r>
            <w:r w:rsidRPr="00217235">
              <w:rPr>
                <w:webHidden/>
              </w:rPr>
              <w:fldChar w:fldCharType="begin"/>
            </w:r>
            <w:r w:rsidRPr="00217235">
              <w:rPr>
                <w:webHidden/>
              </w:rPr>
              <w:instrText xml:space="preserve"> PAGEREF _Toc100144919 \h </w:instrText>
            </w:r>
            <w:r w:rsidRPr="00217235">
              <w:rPr>
                <w:webHidden/>
              </w:rPr>
            </w:r>
            <w:r w:rsidRPr="00217235">
              <w:rPr>
                <w:webHidden/>
              </w:rPr>
              <w:fldChar w:fldCharType="separate"/>
            </w:r>
            <w:r w:rsidR="00217235" w:rsidRPr="00217235">
              <w:rPr>
                <w:webHidden/>
              </w:rPr>
              <w:t>12</w:t>
            </w:r>
            <w:r w:rsidRPr="00217235">
              <w:rPr>
                <w:webHidden/>
              </w:rPr>
              <w:fldChar w:fldCharType="end"/>
            </w:r>
          </w:hyperlink>
        </w:p>
        <w:p w14:paraId="298137A9" w14:textId="77777777" w:rsidR="00B2385C" w:rsidRPr="00217235" w:rsidRDefault="00B2385C" w:rsidP="00B2385C">
          <w:pPr>
            <w:spacing w:before="0" w:after="0"/>
            <w:rPr>
              <w:rFonts w:ascii="Arial" w:hAnsi="Arial" w:cs="Arial"/>
              <w:noProof/>
              <w:sz w:val="22"/>
              <w:szCs w:val="22"/>
            </w:rPr>
          </w:pPr>
        </w:p>
        <w:p w14:paraId="5BDA3075" w14:textId="721243B6" w:rsidR="00B2385C" w:rsidRPr="00217235" w:rsidRDefault="00B2385C" w:rsidP="00B2385C">
          <w:pPr>
            <w:pStyle w:val="TM1"/>
            <w:rPr>
              <w:rFonts w:eastAsiaTheme="minorEastAsia"/>
              <w:lang w:eastAsia="fr-FR" w:bidi="ar-SA"/>
            </w:rPr>
          </w:pPr>
          <w:hyperlink w:anchor="_Toc100144920" w:history="1">
            <w:r w:rsidRPr="00217235">
              <w:rPr>
                <w:rStyle w:val="Lienhypertexte"/>
                <w:rFonts w:eastAsiaTheme="majorEastAsia"/>
              </w:rPr>
              <w:t>ARTICLE 10 – PROCEDURE DE RECOURS</w:t>
            </w:r>
            <w:r w:rsidRPr="00217235">
              <w:rPr>
                <w:webHidden/>
              </w:rPr>
              <w:tab/>
            </w:r>
            <w:r w:rsidRPr="00217235">
              <w:rPr>
                <w:webHidden/>
              </w:rPr>
              <w:fldChar w:fldCharType="begin"/>
            </w:r>
            <w:r w:rsidRPr="00217235">
              <w:rPr>
                <w:webHidden/>
              </w:rPr>
              <w:instrText xml:space="preserve"> PAGEREF _Toc100144920 \h </w:instrText>
            </w:r>
            <w:r w:rsidRPr="00217235">
              <w:rPr>
                <w:webHidden/>
              </w:rPr>
            </w:r>
            <w:r w:rsidRPr="00217235">
              <w:rPr>
                <w:webHidden/>
              </w:rPr>
              <w:fldChar w:fldCharType="separate"/>
            </w:r>
            <w:r w:rsidR="00217235" w:rsidRPr="00217235">
              <w:rPr>
                <w:webHidden/>
              </w:rPr>
              <w:t>12</w:t>
            </w:r>
            <w:r w:rsidRPr="00217235">
              <w:rPr>
                <w:webHidden/>
              </w:rPr>
              <w:fldChar w:fldCharType="end"/>
            </w:r>
          </w:hyperlink>
        </w:p>
        <w:p w14:paraId="105D82A5" w14:textId="5C81E8BF" w:rsidR="00104E77" w:rsidRPr="00CD46BE" w:rsidRDefault="00104E77" w:rsidP="00B2385C">
          <w:pPr>
            <w:spacing w:before="0" w:after="0" w:line="240" w:lineRule="auto"/>
            <w:rPr>
              <w:rFonts w:ascii="Arial" w:hAnsi="Arial" w:cs="Arial"/>
              <w:sz w:val="22"/>
              <w:szCs w:val="22"/>
            </w:rPr>
          </w:pPr>
          <w:r w:rsidRPr="00217235">
            <w:rPr>
              <w:rFonts w:ascii="Arial" w:hAnsi="Arial" w:cs="Arial"/>
              <w:b/>
              <w:bCs/>
              <w:sz w:val="22"/>
              <w:szCs w:val="22"/>
            </w:rPr>
            <w:fldChar w:fldCharType="end"/>
          </w:r>
        </w:p>
      </w:sdtContent>
    </w:sdt>
    <w:p w14:paraId="6E69A085" w14:textId="77777777" w:rsidR="00104E77" w:rsidRPr="00CD46BE" w:rsidRDefault="00104E77" w:rsidP="00CD46BE">
      <w:pPr>
        <w:spacing w:before="0" w:after="0" w:line="240" w:lineRule="auto"/>
        <w:rPr>
          <w:rFonts w:ascii="Arial" w:hAnsi="Arial" w:cs="Arial"/>
          <w:sz w:val="22"/>
          <w:szCs w:val="22"/>
        </w:rPr>
      </w:pPr>
    </w:p>
    <w:p w14:paraId="65401170" w14:textId="77777777" w:rsidR="00104E77" w:rsidRPr="00CD46BE" w:rsidRDefault="00104E77" w:rsidP="00CD46BE">
      <w:pPr>
        <w:spacing w:before="0" w:after="0" w:line="240" w:lineRule="auto"/>
        <w:rPr>
          <w:rFonts w:ascii="Arial" w:hAnsi="Arial" w:cs="Arial"/>
          <w:sz w:val="22"/>
          <w:szCs w:val="22"/>
        </w:rPr>
      </w:pPr>
    </w:p>
    <w:p w14:paraId="65E9F118" w14:textId="25946832" w:rsidR="00104E77" w:rsidRPr="00CD46BE" w:rsidRDefault="00104E77" w:rsidP="00CD46BE">
      <w:pPr>
        <w:spacing w:before="0" w:after="0" w:line="240" w:lineRule="auto"/>
        <w:rPr>
          <w:rFonts w:ascii="Arial" w:hAnsi="Arial" w:cs="Arial"/>
          <w:sz w:val="22"/>
          <w:szCs w:val="22"/>
        </w:rPr>
      </w:pPr>
    </w:p>
    <w:p w14:paraId="496E0208" w14:textId="1C50CBC5" w:rsidR="0012159E" w:rsidRPr="00CD46BE" w:rsidRDefault="0012159E" w:rsidP="00CD46BE">
      <w:pPr>
        <w:spacing w:before="0" w:after="0" w:line="240" w:lineRule="auto"/>
        <w:rPr>
          <w:rFonts w:ascii="Arial" w:hAnsi="Arial" w:cs="Arial"/>
          <w:sz w:val="22"/>
          <w:szCs w:val="22"/>
        </w:rPr>
      </w:pPr>
    </w:p>
    <w:p w14:paraId="62A5F664" w14:textId="13EA5284" w:rsidR="0012159E" w:rsidRPr="00CD46BE" w:rsidRDefault="0012159E" w:rsidP="00CD46BE">
      <w:pPr>
        <w:spacing w:before="0" w:after="0" w:line="240" w:lineRule="auto"/>
        <w:rPr>
          <w:rFonts w:ascii="Arial" w:hAnsi="Arial" w:cs="Arial"/>
          <w:sz w:val="22"/>
          <w:szCs w:val="22"/>
        </w:rPr>
      </w:pPr>
    </w:p>
    <w:p w14:paraId="1F6C52EB" w14:textId="19B5C75B" w:rsidR="0012159E" w:rsidRPr="00CD46BE" w:rsidRDefault="0012159E" w:rsidP="00CD46BE">
      <w:pPr>
        <w:spacing w:before="0" w:after="0" w:line="240" w:lineRule="auto"/>
        <w:rPr>
          <w:rFonts w:ascii="Arial" w:hAnsi="Arial" w:cs="Arial"/>
          <w:sz w:val="22"/>
          <w:szCs w:val="22"/>
        </w:rPr>
      </w:pPr>
    </w:p>
    <w:p w14:paraId="6DADBA8F" w14:textId="77777777" w:rsidR="0012159E" w:rsidRPr="00CD46BE" w:rsidRDefault="0012159E" w:rsidP="00CD46BE">
      <w:pPr>
        <w:spacing w:before="0" w:after="0" w:line="240" w:lineRule="auto"/>
        <w:rPr>
          <w:rFonts w:ascii="Arial" w:hAnsi="Arial" w:cs="Arial"/>
          <w:sz w:val="22"/>
          <w:szCs w:val="22"/>
        </w:rPr>
      </w:pPr>
    </w:p>
    <w:p w14:paraId="5AD305C7" w14:textId="54E0ED9F" w:rsidR="00104E77" w:rsidRDefault="00104E77" w:rsidP="00CD46BE">
      <w:pPr>
        <w:spacing w:before="0" w:after="0" w:line="240" w:lineRule="auto"/>
        <w:rPr>
          <w:rFonts w:ascii="Arial" w:hAnsi="Arial" w:cs="Arial"/>
          <w:sz w:val="22"/>
          <w:szCs w:val="22"/>
        </w:rPr>
      </w:pPr>
    </w:p>
    <w:p w14:paraId="5408E09A" w14:textId="739D46BD" w:rsidR="00CD46BE" w:rsidRDefault="00CD46BE" w:rsidP="00CD46BE">
      <w:pPr>
        <w:spacing w:before="0" w:after="0" w:line="240" w:lineRule="auto"/>
        <w:rPr>
          <w:rFonts w:ascii="Arial" w:hAnsi="Arial" w:cs="Arial"/>
          <w:sz w:val="22"/>
          <w:szCs w:val="22"/>
        </w:rPr>
      </w:pPr>
    </w:p>
    <w:p w14:paraId="73AFB5D8" w14:textId="36E022F8" w:rsidR="00CD46BE" w:rsidRDefault="00CD46BE" w:rsidP="00CD46BE">
      <w:pPr>
        <w:spacing w:before="0" w:after="0" w:line="240" w:lineRule="auto"/>
        <w:rPr>
          <w:rFonts w:ascii="Arial" w:hAnsi="Arial" w:cs="Arial"/>
          <w:sz w:val="22"/>
          <w:szCs w:val="22"/>
        </w:rPr>
      </w:pPr>
    </w:p>
    <w:p w14:paraId="4FAA558A" w14:textId="54A079FB" w:rsidR="00CD46BE" w:rsidRDefault="00CD46BE" w:rsidP="00CD46BE">
      <w:pPr>
        <w:spacing w:before="0" w:after="0" w:line="240" w:lineRule="auto"/>
        <w:rPr>
          <w:rFonts w:ascii="Arial" w:hAnsi="Arial" w:cs="Arial"/>
          <w:sz w:val="22"/>
          <w:szCs w:val="22"/>
        </w:rPr>
      </w:pPr>
    </w:p>
    <w:p w14:paraId="2B746CC6" w14:textId="69C7E225" w:rsidR="00CD46BE" w:rsidRDefault="00CD46BE" w:rsidP="00CD46BE">
      <w:pPr>
        <w:spacing w:before="0" w:after="0" w:line="240" w:lineRule="auto"/>
        <w:rPr>
          <w:rFonts w:ascii="Arial" w:hAnsi="Arial" w:cs="Arial"/>
          <w:sz w:val="22"/>
          <w:szCs w:val="22"/>
        </w:rPr>
      </w:pPr>
    </w:p>
    <w:p w14:paraId="343BA592" w14:textId="77777777" w:rsidR="00BB6C5F" w:rsidRDefault="00BB6C5F" w:rsidP="00CD46BE">
      <w:pPr>
        <w:spacing w:before="0" w:after="0" w:line="240" w:lineRule="auto"/>
        <w:rPr>
          <w:rFonts w:ascii="Arial" w:hAnsi="Arial" w:cs="Arial"/>
          <w:sz w:val="22"/>
          <w:szCs w:val="22"/>
        </w:rPr>
      </w:pPr>
    </w:p>
    <w:p w14:paraId="6ECFF44D" w14:textId="3A272909" w:rsidR="66D1FA5F" w:rsidRDefault="66D1FA5F" w:rsidP="66D1FA5F">
      <w:pPr>
        <w:spacing w:before="0" w:after="0" w:line="240" w:lineRule="auto"/>
        <w:rPr>
          <w:rFonts w:ascii="Arial" w:hAnsi="Arial" w:cs="Arial"/>
          <w:sz w:val="22"/>
          <w:szCs w:val="22"/>
        </w:rPr>
      </w:pPr>
    </w:p>
    <w:p w14:paraId="6D37EE7D" w14:textId="15C529BF" w:rsidR="00CD46BE" w:rsidRDefault="00CD46BE" w:rsidP="00CD46BE">
      <w:pPr>
        <w:spacing w:before="0" w:after="0" w:line="240" w:lineRule="auto"/>
        <w:rPr>
          <w:rFonts w:ascii="Arial" w:hAnsi="Arial" w:cs="Arial"/>
          <w:sz w:val="22"/>
          <w:szCs w:val="22"/>
        </w:rPr>
      </w:pPr>
    </w:p>
    <w:p w14:paraId="0C6E6328" w14:textId="6DD8A0CE" w:rsidR="00104E77" w:rsidRPr="00CD46BE" w:rsidRDefault="00104E77" w:rsidP="00CD46BE">
      <w:pPr>
        <w:pStyle w:val="Titre1"/>
        <w:spacing w:before="0" w:line="240" w:lineRule="auto"/>
        <w:rPr>
          <w:rFonts w:ascii="Arial" w:hAnsi="Arial" w:cs="Arial"/>
          <w:sz w:val="22"/>
        </w:rPr>
      </w:pPr>
      <w:bookmarkStart w:id="3" w:name="_Toc490639327"/>
      <w:bookmarkStart w:id="4" w:name="_Toc100144895"/>
      <w:bookmarkEnd w:id="2"/>
      <w:r w:rsidRPr="00CD46BE">
        <w:rPr>
          <w:rFonts w:ascii="Arial" w:hAnsi="Arial" w:cs="Arial"/>
          <w:sz w:val="22"/>
        </w:rPr>
        <w:t xml:space="preserve">Article </w:t>
      </w:r>
      <w:r w:rsidR="00C50B59" w:rsidRPr="00CD46BE">
        <w:rPr>
          <w:rFonts w:ascii="Arial" w:hAnsi="Arial" w:cs="Arial"/>
          <w:sz w:val="22"/>
        </w:rPr>
        <w:t>1</w:t>
      </w:r>
      <w:r w:rsidRPr="00CD46BE">
        <w:rPr>
          <w:rFonts w:ascii="Arial" w:hAnsi="Arial" w:cs="Arial"/>
          <w:sz w:val="22"/>
        </w:rPr>
        <w:t xml:space="preserve"> – </w:t>
      </w:r>
      <w:bookmarkEnd w:id="3"/>
      <w:r w:rsidRPr="00CD46BE">
        <w:rPr>
          <w:rFonts w:ascii="Arial" w:hAnsi="Arial" w:cs="Arial"/>
          <w:sz w:val="22"/>
        </w:rPr>
        <w:t>Objet de la consultation</w:t>
      </w:r>
      <w:bookmarkEnd w:id="4"/>
    </w:p>
    <w:p w14:paraId="0B500054" w14:textId="77777777" w:rsidR="00FC4C14" w:rsidRPr="00CD46BE" w:rsidRDefault="00FC4C14" w:rsidP="00CD46BE">
      <w:pPr>
        <w:pStyle w:val="Paragraphedeliste"/>
        <w:numPr>
          <w:ilvl w:val="0"/>
          <w:numId w:val="1"/>
        </w:numPr>
        <w:spacing w:before="0" w:after="0" w:line="240" w:lineRule="auto"/>
        <w:contextualSpacing w:val="0"/>
        <w:outlineLvl w:val="1"/>
        <w:rPr>
          <w:rFonts w:ascii="Arial" w:hAnsi="Arial" w:cs="Arial"/>
          <w:vanish/>
          <w:sz w:val="22"/>
          <w:szCs w:val="22"/>
        </w:rPr>
      </w:pPr>
      <w:bookmarkStart w:id="5" w:name="_Toc70685146"/>
      <w:bookmarkStart w:id="6" w:name="_Toc72228906"/>
      <w:bookmarkStart w:id="7" w:name="_Toc100144896"/>
      <w:bookmarkStart w:id="8" w:name="_Toc490639328"/>
      <w:bookmarkEnd w:id="5"/>
      <w:bookmarkEnd w:id="6"/>
      <w:bookmarkEnd w:id="7"/>
    </w:p>
    <w:p w14:paraId="0B03AC6A" w14:textId="26FA0579" w:rsidR="00CD46BE" w:rsidRDefault="00CD46BE" w:rsidP="00CD46BE">
      <w:pPr>
        <w:pStyle w:val="Titre2"/>
        <w:numPr>
          <w:ilvl w:val="0"/>
          <w:numId w:val="0"/>
        </w:numPr>
        <w:spacing w:before="0" w:line="240" w:lineRule="auto"/>
        <w:ind w:left="360"/>
        <w:rPr>
          <w:rFonts w:ascii="Arial" w:hAnsi="Arial" w:cs="Arial"/>
        </w:rPr>
      </w:pPr>
    </w:p>
    <w:p w14:paraId="0E6E07A1" w14:textId="2BD0F996" w:rsidR="00B43388" w:rsidRDefault="00FC4C14" w:rsidP="003C7BC6">
      <w:pPr>
        <w:pStyle w:val="Titre2"/>
        <w:numPr>
          <w:ilvl w:val="0"/>
          <w:numId w:val="11"/>
        </w:numPr>
        <w:spacing w:before="0" w:line="240" w:lineRule="auto"/>
        <w:rPr>
          <w:rFonts w:ascii="Arial" w:hAnsi="Arial" w:cs="Arial"/>
        </w:rPr>
      </w:pPr>
      <w:bookmarkStart w:id="9" w:name="_Toc100144897"/>
      <w:bookmarkStart w:id="10" w:name="_Hlk100146151"/>
      <w:r w:rsidRPr="00CD46BE">
        <w:rPr>
          <w:rFonts w:ascii="Arial" w:hAnsi="Arial" w:cs="Arial"/>
        </w:rPr>
        <w:t>O</w:t>
      </w:r>
      <w:r w:rsidR="00B43388" w:rsidRPr="00CD46BE">
        <w:rPr>
          <w:rFonts w:ascii="Arial" w:hAnsi="Arial" w:cs="Arial"/>
        </w:rPr>
        <w:t>bjet de consultation</w:t>
      </w:r>
      <w:bookmarkEnd w:id="9"/>
    </w:p>
    <w:bookmarkEnd w:id="8"/>
    <w:p w14:paraId="730823A8" w14:textId="597DB84F" w:rsidR="00CD46BE" w:rsidRDefault="00CD46BE" w:rsidP="00CD46BE">
      <w:pPr>
        <w:spacing w:before="0" w:after="0" w:line="240" w:lineRule="auto"/>
        <w:rPr>
          <w:rFonts w:ascii="Arial" w:hAnsi="Arial" w:cs="Arial"/>
          <w:sz w:val="22"/>
          <w:szCs w:val="22"/>
        </w:rPr>
      </w:pPr>
    </w:p>
    <w:p w14:paraId="7E73091C" w14:textId="77777777" w:rsidR="00CD46BE" w:rsidRDefault="00CD46BE" w:rsidP="00CD46BE">
      <w:pPr>
        <w:spacing w:before="0" w:after="0" w:line="240" w:lineRule="auto"/>
        <w:rPr>
          <w:rFonts w:ascii="Arial" w:hAnsi="Arial" w:cs="Arial"/>
          <w:sz w:val="22"/>
          <w:szCs w:val="22"/>
        </w:rPr>
      </w:pPr>
      <w:r w:rsidRPr="00D027B2">
        <w:rPr>
          <w:rFonts w:ascii="Arial" w:hAnsi="Arial" w:cs="Arial"/>
          <w:sz w:val="22"/>
          <w:szCs w:val="22"/>
        </w:rPr>
        <w:t>La présente consultation concerne la mise en œuvre du service de restauration au sein de l’école Thomas Pesquet de Fontenay, ce qui implique</w:t>
      </w:r>
      <w:r>
        <w:rPr>
          <w:rFonts w:ascii="Arial" w:hAnsi="Arial" w:cs="Arial"/>
          <w:sz w:val="22"/>
          <w:szCs w:val="22"/>
        </w:rPr>
        <w:t> </w:t>
      </w:r>
      <w:r w:rsidRPr="00D027B2">
        <w:rPr>
          <w:rFonts w:ascii="Arial" w:hAnsi="Arial" w:cs="Arial"/>
          <w:sz w:val="22"/>
          <w:szCs w:val="22"/>
        </w:rPr>
        <w:t xml:space="preserve">: </w:t>
      </w:r>
    </w:p>
    <w:p w14:paraId="1E316339" w14:textId="77777777" w:rsidR="00CD46BE" w:rsidRPr="00D027B2" w:rsidRDefault="00CD46BE" w:rsidP="00CD46BE">
      <w:pPr>
        <w:spacing w:before="0" w:after="0" w:line="240" w:lineRule="auto"/>
        <w:rPr>
          <w:rFonts w:ascii="Arial" w:hAnsi="Arial" w:cs="Arial"/>
          <w:sz w:val="22"/>
          <w:szCs w:val="22"/>
        </w:rPr>
      </w:pPr>
    </w:p>
    <w:p w14:paraId="67B8327C" w14:textId="77777777" w:rsidR="00CD46BE" w:rsidRDefault="00CD46BE" w:rsidP="003C7BC6">
      <w:pPr>
        <w:pStyle w:val="Paragraphedeliste"/>
        <w:numPr>
          <w:ilvl w:val="0"/>
          <w:numId w:val="13"/>
        </w:numPr>
        <w:spacing w:before="0" w:after="0" w:line="240" w:lineRule="auto"/>
        <w:rPr>
          <w:rFonts w:ascii="Arial" w:hAnsi="Arial" w:cs="Arial"/>
          <w:sz w:val="22"/>
          <w:szCs w:val="22"/>
        </w:rPr>
      </w:pPr>
      <w:proofErr w:type="gramStart"/>
      <w:r w:rsidRPr="00D027B2">
        <w:rPr>
          <w:rFonts w:ascii="Arial" w:hAnsi="Arial" w:cs="Arial"/>
          <w:sz w:val="22"/>
          <w:szCs w:val="22"/>
        </w:rPr>
        <w:t>la</w:t>
      </w:r>
      <w:proofErr w:type="gramEnd"/>
      <w:r w:rsidRPr="00D027B2">
        <w:rPr>
          <w:rFonts w:ascii="Arial" w:hAnsi="Arial" w:cs="Arial"/>
          <w:sz w:val="22"/>
          <w:szCs w:val="22"/>
        </w:rPr>
        <w:t xml:space="preserve"> fourniture de denrées alimentaires, </w:t>
      </w:r>
    </w:p>
    <w:p w14:paraId="2075A267" w14:textId="77777777" w:rsidR="00CD46BE" w:rsidRPr="00D027B2" w:rsidRDefault="00CD46BE" w:rsidP="00CD46BE">
      <w:pPr>
        <w:pStyle w:val="Paragraphedeliste"/>
        <w:spacing w:before="0" w:after="0" w:line="240" w:lineRule="auto"/>
        <w:ind w:left="1065"/>
        <w:rPr>
          <w:rFonts w:ascii="Arial" w:hAnsi="Arial" w:cs="Arial"/>
          <w:sz w:val="22"/>
          <w:szCs w:val="22"/>
        </w:rPr>
      </w:pPr>
    </w:p>
    <w:p w14:paraId="5BE41DB6" w14:textId="77777777" w:rsidR="00CD46BE" w:rsidRDefault="00CD46BE" w:rsidP="003C7BC6">
      <w:pPr>
        <w:pStyle w:val="Paragraphedeliste"/>
        <w:numPr>
          <w:ilvl w:val="0"/>
          <w:numId w:val="13"/>
        </w:numPr>
        <w:spacing w:before="0" w:after="0" w:line="240" w:lineRule="auto"/>
        <w:rPr>
          <w:rFonts w:ascii="Arial" w:hAnsi="Arial" w:cs="Arial"/>
          <w:sz w:val="22"/>
          <w:szCs w:val="22"/>
        </w:rPr>
      </w:pPr>
      <w:proofErr w:type="gramStart"/>
      <w:r w:rsidRPr="66D1FA5F">
        <w:rPr>
          <w:rFonts w:ascii="Arial" w:hAnsi="Arial" w:cs="Arial"/>
          <w:sz w:val="22"/>
          <w:szCs w:val="22"/>
        </w:rPr>
        <w:t>l’assistance</w:t>
      </w:r>
      <w:proofErr w:type="gramEnd"/>
      <w:r w:rsidRPr="66D1FA5F">
        <w:rPr>
          <w:rFonts w:ascii="Arial" w:hAnsi="Arial" w:cs="Arial"/>
          <w:sz w:val="22"/>
          <w:szCs w:val="22"/>
        </w:rPr>
        <w:t xml:space="preserve"> technique pour le service de restauration,</w:t>
      </w:r>
    </w:p>
    <w:p w14:paraId="21DF59CA" w14:textId="6159B836" w:rsidR="00CD46BE" w:rsidRDefault="00CD46BE" w:rsidP="66D1FA5F">
      <w:pPr>
        <w:pStyle w:val="Paragraphedeliste"/>
        <w:spacing w:before="0" w:after="0" w:line="240" w:lineRule="auto"/>
        <w:ind w:left="1065"/>
        <w:rPr>
          <w:rFonts w:ascii="Arial" w:hAnsi="Arial" w:cs="Arial"/>
          <w:sz w:val="22"/>
          <w:szCs w:val="22"/>
        </w:rPr>
      </w:pPr>
      <w:r w:rsidRPr="66D1FA5F">
        <w:rPr>
          <w:rFonts w:ascii="Arial" w:hAnsi="Arial" w:cs="Arial"/>
          <w:sz w:val="22"/>
          <w:szCs w:val="22"/>
        </w:rPr>
        <w:t xml:space="preserve"> </w:t>
      </w:r>
    </w:p>
    <w:p w14:paraId="10844CE3" w14:textId="77777777" w:rsidR="00CD46BE" w:rsidRDefault="00CD46BE" w:rsidP="00CD46BE">
      <w:pPr>
        <w:spacing w:before="0" w:after="0" w:line="240" w:lineRule="auto"/>
        <w:rPr>
          <w:rFonts w:ascii="Arial" w:hAnsi="Arial" w:cs="Arial"/>
          <w:sz w:val="22"/>
          <w:szCs w:val="22"/>
        </w:rPr>
      </w:pPr>
    </w:p>
    <w:p w14:paraId="3E866446" w14:textId="77777777" w:rsidR="00CD46BE" w:rsidRDefault="00CD46BE" w:rsidP="00CD46BE">
      <w:pPr>
        <w:spacing w:before="0" w:after="0" w:line="240" w:lineRule="auto"/>
        <w:rPr>
          <w:rFonts w:ascii="Arial" w:hAnsi="Arial" w:cs="Arial"/>
          <w:sz w:val="22"/>
          <w:szCs w:val="22"/>
        </w:rPr>
      </w:pPr>
      <w:r w:rsidRPr="00D027B2">
        <w:rPr>
          <w:rFonts w:ascii="Arial" w:hAnsi="Arial" w:cs="Arial"/>
          <w:sz w:val="22"/>
          <w:szCs w:val="22"/>
        </w:rPr>
        <w:t xml:space="preserve">La restauration scolaire répond à une double exigence : </w:t>
      </w:r>
      <w:r w:rsidRPr="00A152A2">
        <w:rPr>
          <w:rFonts w:ascii="Arial" w:hAnsi="Arial" w:cs="Arial"/>
          <w:sz w:val="22"/>
          <w:szCs w:val="22"/>
          <w:u w:val="single"/>
        </w:rPr>
        <w:t>maintenir la qualité nutritionnelle des repas et garantir la sécurité alimentaire</w:t>
      </w:r>
      <w:r w:rsidRPr="00D027B2">
        <w:rPr>
          <w:rFonts w:ascii="Arial" w:hAnsi="Arial" w:cs="Arial"/>
          <w:sz w:val="22"/>
          <w:szCs w:val="22"/>
        </w:rPr>
        <w:t xml:space="preserve">. </w:t>
      </w:r>
    </w:p>
    <w:p w14:paraId="44C1BA08" w14:textId="77777777" w:rsidR="00CD46BE" w:rsidRDefault="00CD46BE" w:rsidP="00CD46BE">
      <w:pPr>
        <w:spacing w:before="0" w:after="0" w:line="240" w:lineRule="auto"/>
        <w:rPr>
          <w:rFonts w:ascii="Arial" w:hAnsi="Arial" w:cs="Arial"/>
          <w:sz w:val="22"/>
          <w:szCs w:val="22"/>
        </w:rPr>
      </w:pPr>
    </w:p>
    <w:p w14:paraId="570A8E43" w14:textId="77777777" w:rsidR="00CD46BE" w:rsidRPr="00D027B2" w:rsidRDefault="00CD46BE" w:rsidP="00CD46BE">
      <w:pPr>
        <w:spacing w:before="0" w:after="0" w:line="240" w:lineRule="auto"/>
        <w:rPr>
          <w:rFonts w:ascii="Arial" w:hAnsi="Arial" w:cs="Arial"/>
          <w:sz w:val="22"/>
          <w:szCs w:val="22"/>
        </w:rPr>
      </w:pPr>
      <w:r w:rsidRPr="00D027B2">
        <w:rPr>
          <w:rFonts w:ascii="Arial" w:hAnsi="Arial" w:cs="Arial"/>
          <w:sz w:val="22"/>
          <w:szCs w:val="22"/>
        </w:rPr>
        <w:t>L’école est aussi un lieu privilégié d’éducation au goût, à la nutrition et à la culture alimentaire.</w:t>
      </w:r>
    </w:p>
    <w:p w14:paraId="4B007383" w14:textId="77777777" w:rsidR="00CD46BE" w:rsidRDefault="00CD46BE" w:rsidP="00CD46BE">
      <w:pPr>
        <w:spacing w:before="0" w:after="0" w:line="240" w:lineRule="auto"/>
        <w:rPr>
          <w:rFonts w:ascii="Arial" w:hAnsi="Arial" w:cs="Arial"/>
          <w:sz w:val="22"/>
          <w:szCs w:val="22"/>
        </w:rPr>
      </w:pPr>
    </w:p>
    <w:p w14:paraId="6B5C33E4" w14:textId="3A4E3782" w:rsidR="00CD46BE" w:rsidRDefault="00CD46BE" w:rsidP="714E2BCA">
      <w:pPr>
        <w:spacing w:before="0" w:after="0" w:line="240" w:lineRule="auto"/>
        <w:rPr>
          <w:rFonts w:ascii="Arial" w:hAnsi="Arial" w:cs="Arial"/>
          <w:sz w:val="22"/>
          <w:szCs w:val="22"/>
        </w:rPr>
      </w:pPr>
      <w:r w:rsidRPr="714E2BCA">
        <w:rPr>
          <w:rFonts w:ascii="Arial" w:hAnsi="Arial" w:cs="Arial"/>
          <w:sz w:val="22"/>
          <w:szCs w:val="22"/>
        </w:rPr>
        <w:t>A titre estimatif, pour l’année scolaire 202</w:t>
      </w:r>
      <w:r w:rsidR="077FCD9F" w:rsidRPr="714E2BCA">
        <w:rPr>
          <w:rFonts w:ascii="Arial" w:hAnsi="Arial" w:cs="Arial"/>
          <w:sz w:val="22"/>
          <w:szCs w:val="22"/>
        </w:rPr>
        <w:t>5-2026</w:t>
      </w:r>
      <w:r w:rsidRPr="714E2BCA">
        <w:rPr>
          <w:rFonts w:ascii="Arial" w:hAnsi="Arial" w:cs="Arial"/>
          <w:sz w:val="22"/>
          <w:szCs w:val="22"/>
        </w:rPr>
        <w:t>, le restaurant scolaire a confectionné environ </w:t>
      </w:r>
      <w:r w:rsidR="42D902C0" w:rsidRPr="714E2BCA">
        <w:rPr>
          <w:rFonts w:ascii="Arial" w:hAnsi="Arial" w:cs="Arial"/>
          <w:sz w:val="22"/>
          <w:szCs w:val="22"/>
        </w:rPr>
        <w:t>16</w:t>
      </w:r>
      <w:r w:rsidRPr="714E2BCA">
        <w:rPr>
          <w:rFonts w:ascii="Arial" w:hAnsi="Arial" w:cs="Arial"/>
          <w:sz w:val="22"/>
          <w:szCs w:val="22"/>
        </w:rPr>
        <w:t xml:space="preserve">0 repas par jour, selon la répartition suivante : </w:t>
      </w:r>
    </w:p>
    <w:p w14:paraId="4B3FA0B9" w14:textId="77777777" w:rsidR="00CD46BE" w:rsidRPr="00D027B2" w:rsidRDefault="00CD46BE" w:rsidP="714E2BCA">
      <w:pPr>
        <w:spacing w:before="0" w:after="0" w:line="240" w:lineRule="auto"/>
        <w:rPr>
          <w:rFonts w:ascii="Arial" w:hAnsi="Arial" w:cs="Arial"/>
          <w:sz w:val="22"/>
          <w:szCs w:val="22"/>
        </w:rPr>
      </w:pPr>
    </w:p>
    <w:p w14:paraId="6305AC73" w14:textId="68B54910" w:rsidR="00CD46BE" w:rsidRDefault="76FFBE1C" w:rsidP="714E2BCA">
      <w:pPr>
        <w:pStyle w:val="Paragraphedeliste"/>
        <w:numPr>
          <w:ilvl w:val="0"/>
          <w:numId w:val="13"/>
        </w:numPr>
        <w:spacing w:before="0" w:after="0" w:line="240" w:lineRule="auto"/>
        <w:rPr>
          <w:rFonts w:ascii="Arial" w:hAnsi="Arial" w:cs="Arial"/>
          <w:sz w:val="22"/>
          <w:szCs w:val="22"/>
        </w:rPr>
      </w:pPr>
      <w:r w:rsidRPr="714E2BCA">
        <w:rPr>
          <w:rFonts w:ascii="Arial" w:hAnsi="Arial" w:cs="Arial"/>
          <w:sz w:val="22"/>
          <w:szCs w:val="22"/>
        </w:rPr>
        <w:t>98</w:t>
      </w:r>
      <w:r w:rsidR="00CD46BE" w:rsidRPr="714E2BCA">
        <w:rPr>
          <w:rFonts w:ascii="Arial" w:hAnsi="Arial" w:cs="Arial"/>
          <w:sz w:val="22"/>
          <w:szCs w:val="22"/>
        </w:rPr>
        <w:t xml:space="preserve"> repas pour les élèves de l’école élémentaire, </w:t>
      </w:r>
    </w:p>
    <w:p w14:paraId="6BB5B069" w14:textId="77777777" w:rsidR="00CD46BE" w:rsidRPr="00D027B2" w:rsidRDefault="00CD46BE" w:rsidP="714E2BCA">
      <w:pPr>
        <w:pStyle w:val="Paragraphedeliste"/>
        <w:spacing w:before="0" w:after="0" w:line="240" w:lineRule="auto"/>
        <w:ind w:left="1065"/>
        <w:rPr>
          <w:rFonts w:ascii="Arial" w:hAnsi="Arial" w:cs="Arial"/>
          <w:sz w:val="22"/>
          <w:szCs w:val="22"/>
        </w:rPr>
      </w:pPr>
    </w:p>
    <w:p w14:paraId="343D96EB" w14:textId="41D2598B" w:rsidR="00CD46BE" w:rsidRDefault="1DE3FC69" w:rsidP="714E2BCA">
      <w:pPr>
        <w:pStyle w:val="Paragraphedeliste"/>
        <w:numPr>
          <w:ilvl w:val="0"/>
          <w:numId w:val="13"/>
        </w:numPr>
        <w:spacing w:before="0" w:after="0" w:line="240" w:lineRule="auto"/>
        <w:rPr>
          <w:rFonts w:ascii="Arial" w:hAnsi="Arial" w:cs="Arial"/>
          <w:sz w:val="22"/>
          <w:szCs w:val="22"/>
        </w:rPr>
      </w:pPr>
      <w:r w:rsidRPr="714E2BCA">
        <w:rPr>
          <w:rFonts w:ascii="Arial" w:hAnsi="Arial" w:cs="Arial"/>
          <w:sz w:val="22"/>
          <w:szCs w:val="22"/>
        </w:rPr>
        <w:t>55</w:t>
      </w:r>
      <w:r w:rsidR="00CD46BE" w:rsidRPr="714E2BCA">
        <w:rPr>
          <w:rFonts w:ascii="Arial" w:hAnsi="Arial" w:cs="Arial"/>
          <w:sz w:val="22"/>
          <w:szCs w:val="22"/>
        </w:rPr>
        <w:t xml:space="preserve"> repas pour les élèves de l’école maternelle,</w:t>
      </w:r>
    </w:p>
    <w:p w14:paraId="39D38911" w14:textId="77777777" w:rsidR="00CD46BE" w:rsidRPr="00542E22" w:rsidRDefault="00CD46BE" w:rsidP="714E2BCA">
      <w:pPr>
        <w:pStyle w:val="Paragraphedeliste"/>
        <w:spacing w:before="0" w:after="0" w:line="240" w:lineRule="auto"/>
        <w:rPr>
          <w:rFonts w:ascii="Arial" w:hAnsi="Arial" w:cs="Arial"/>
          <w:sz w:val="22"/>
          <w:szCs w:val="22"/>
        </w:rPr>
      </w:pPr>
    </w:p>
    <w:p w14:paraId="033E26E6" w14:textId="3BB375E5" w:rsidR="00CD46BE" w:rsidRDefault="3C19AFDF" w:rsidP="714E2BCA">
      <w:pPr>
        <w:pStyle w:val="Paragraphedeliste"/>
        <w:numPr>
          <w:ilvl w:val="0"/>
          <w:numId w:val="13"/>
        </w:numPr>
        <w:spacing w:before="0" w:after="0" w:line="240" w:lineRule="auto"/>
        <w:rPr>
          <w:rFonts w:ascii="Arial" w:hAnsi="Arial" w:cs="Arial"/>
          <w:sz w:val="22"/>
          <w:szCs w:val="22"/>
        </w:rPr>
      </w:pPr>
      <w:r w:rsidRPr="714E2BCA">
        <w:rPr>
          <w:rFonts w:ascii="Arial" w:hAnsi="Arial" w:cs="Arial"/>
          <w:sz w:val="22"/>
          <w:szCs w:val="22"/>
        </w:rPr>
        <w:t xml:space="preserve">7 </w:t>
      </w:r>
      <w:r w:rsidR="00CD46BE" w:rsidRPr="714E2BCA">
        <w:rPr>
          <w:rFonts w:ascii="Arial" w:hAnsi="Arial" w:cs="Arial"/>
          <w:sz w:val="22"/>
          <w:szCs w:val="22"/>
        </w:rPr>
        <w:t xml:space="preserve">repas pour les adultes encadrants et le personnel communal. </w:t>
      </w:r>
    </w:p>
    <w:p w14:paraId="0266F13E" w14:textId="77777777" w:rsidR="00CD46BE" w:rsidRDefault="00CD46BE" w:rsidP="714E2BCA">
      <w:pPr>
        <w:pStyle w:val="Paragraphedeliste"/>
        <w:spacing w:before="0" w:after="0" w:line="240" w:lineRule="auto"/>
        <w:rPr>
          <w:rFonts w:ascii="Arial" w:hAnsi="Arial" w:cs="Arial"/>
          <w:sz w:val="22"/>
          <w:szCs w:val="22"/>
        </w:rPr>
      </w:pPr>
    </w:p>
    <w:p w14:paraId="42418708" w14:textId="2C1CEE02" w:rsidR="00CD46BE" w:rsidRDefault="00CD46BE" w:rsidP="714E2BCA">
      <w:pPr>
        <w:spacing w:before="0" w:after="0" w:line="240" w:lineRule="auto"/>
        <w:rPr>
          <w:rFonts w:ascii="Arial" w:hAnsi="Arial" w:cs="Arial"/>
          <w:sz w:val="22"/>
          <w:szCs w:val="22"/>
        </w:rPr>
      </w:pPr>
      <w:r w:rsidRPr="714E2BCA">
        <w:rPr>
          <w:rFonts w:ascii="Arial" w:hAnsi="Arial" w:cs="Arial"/>
          <w:sz w:val="22"/>
          <w:szCs w:val="22"/>
        </w:rPr>
        <w:t xml:space="preserve">A raison de 4 jours (lundi, mardi, jeudi et vendredi) par semaine, soit environ 144 jours par an, le nombre de repas servis annuellement est estimé à </w:t>
      </w:r>
      <w:r w:rsidR="5FB3D672" w:rsidRPr="714E2BCA">
        <w:rPr>
          <w:rFonts w:ascii="Arial" w:hAnsi="Arial" w:cs="Arial"/>
          <w:sz w:val="22"/>
          <w:szCs w:val="22"/>
        </w:rPr>
        <w:t>22 300</w:t>
      </w:r>
      <w:r w:rsidRPr="714E2BCA">
        <w:rPr>
          <w:rFonts w:ascii="Arial" w:hAnsi="Arial" w:cs="Arial"/>
          <w:sz w:val="22"/>
          <w:szCs w:val="22"/>
        </w:rPr>
        <w:t xml:space="preserve">, décomposé comme suit : </w:t>
      </w:r>
    </w:p>
    <w:p w14:paraId="66E60E86" w14:textId="77777777" w:rsidR="00CD46BE" w:rsidRPr="00D027B2" w:rsidRDefault="00CD46BE" w:rsidP="714E2BCA">
      <w:pPr>
        <w:spacing w:before="0" w:after="0" w:line="240" w:lineRule="auto"/>
        <w:rPr>
          <w:rFonts w:ascii="Arial" w:hAnsi="Arial" w:cs="Arial"/>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696"/>
        <w:gridCol w:w="1418"/>
      </w:tblGrid>
      <w:tr w:rsidR="00CD46BE" w:rsidRPr="00D027B2" w14:paraId="0F196887" w14:textId="77777777" w:rsidTr="714E2BCA">
        <w:trPr>
          <w:jc w:val="center"/>
        </w:trPr>
        <w:tc>
          <w:tcPr>
            <w:tcW w:w="1696" w:type="dxa"/>
            <w:tcBorders>
              <w:top w:val="single" w:sz="4" w:space="0" w:color="auto"/>
              <w:right w:val="single" w:sz="4" w:space="0" w:color="auto"/>
            </w:tcBorders>
          </w:tcPr>
          <w:p w14:paraId="22C80DF6" w14:textId="77777777" w:rsidR="00CD46BE" w:rsidRPr="00D027B2" w:rsidRDefault="00CD46BE" w:rsidP="714E2BCA">
            <w:pPr>
              <w:spacing w:before="0" w:after="0" w:line="240" w:lineRule="auto"/>
              <w:rPr>
                <w:rFonts w:ascii="Arial" w:hAnsi="Arial" w:cs="Arial"/>
                <w:sz w:val="22"/>
                <w:szCs w:val="22"/>
              </w:rPr>
            </w:pPr>
            <w:r w:rsidRPr="714E2BCA">
              <w:rPr>
                <w:rFonts w:ascii="Arial" w:hAnsi="Arial" w:cs="Arial"/>
                <w:sz w:val="22"/>
                <w:szCs w:val="22"/>
              </w:rPr>
              <w:t>Maternelles</w:t>
            </w:r>
          </w:p>
        </w:tc>
        <w:tc>
          <w:tcPr>
            <w:tcW w:w="1418" w:type="dxa"/>
            <w:tcBorders>
              <w:top w:val="single" w:sz="4" w:space="0" w:color="auto"/>
              <w:left w:val="single" w:sz="4" w:space="0" w:color="auto"/>
              <w:bottom w:val="single" w:sz="4" w:space="0" w:color="auto"/>
              <w:right w:val="single" w:sz="4" w:space="0" w:color="auto"/>
            </w:tcBorders>
          </w:tcPr>
          <w:p w14:paraId="6FCC63B1" w14:textId="390A0D14" w:rsidR="00CD46BE" w:rsidRPr="00D027B2" w:rsidRDefault="76D46FF6" w:rsidP="714E2BCA">
            <w:pPr>
              <w:spacing w:before="0" w:after="0" w:line="240" w:lineRule="auto"/>
              <w:rPr>
                <w:rFonts w:ascii="Arial" w:hAnsi="Arial" w:cs="Arial"/>
                <w:sz w:val="22"/>
                <w:szCs w:val="22"/>
              </w:rPr>
            </w:pPr>
            <w:r w:rsidRPr="714E2BCA">
              <w:rPr>
                <w:rFonts w:ascii="Arial" w:hAnsi="Arial" w:cs="Arial"/>
                <w:sz w:val="22"/>
                <w:szCs w:val="22"/>
              </w:rPr>
              <w:t>7 658</w:t>
            </w:r>
          </w:p>
        </w:tc>
      </w:tr>
      <w:tr w:rsidR="00CD46BE" w:rsidRPr="00D027B2" w14:paraId="5BDB283C" w14:textId="77777777" w:rsidTr="714E2BCA">
        <w:trPr>
          <w:jc w:val="center"/>
        </w:trPr>
        <w:tc>
          <w:tcPr>
            <w:tcW w:w="1696" w:type="dxa"/>
          </w:tcPr>
          <w:p w14:paraId="5CCBB3D2" w14:textId="77777777" w:rsidR="00CD46BE" w:rsidRPr="00D027B2" w:rsidRDefault="00CD46BE" w:rsidP="714E2BCA">
            <w:pPr>
              <w:spacing w:before="0" w:after="0" w:line="240" w:lineRule="auto"/>
              <w:rPr>
                <w:rFonts w:ascii="Arial" w:hAnsi="Arial" w:cs="Arial"/>
                <w:sz w:val="22"/>
                <w:szCs w:val="22"/>
              </w:rPr>
            </w:pPr>
            <w:r w:rsidRPr="714E2BCA">
              <w:rPr>
                <w:rFonts w:ascii="Arial" w:hAnsi="Arial" w:cs="Arial"/>
                <w:sz w:val="22"/>
                <w:szCs w:val="22"/>
              </w:rPr>
              <w:t xml:space="preserve">Elémentaires </w:t>
            </w:r>
          </w:p>
        </w:tc>
        <w:tc>
          <w:tcPr>
            <w:tcW w:w="1418" w:type="dxa"/>
            <w:tcBorders>
              <w:top w:val="single" w:sz="4" w:space="0" w:color="auto"/>
            </w:tcBorders>
          </w:tcPr>
          <w:p w14:paraId="0DBE62A6" w14:textId="2C5A5D64" w:rsidR="00CD46BE" w:rsidRPr="00D027B2" w:rsidRDefault="00CD46BE" w:rsidP="714E2BCA">
            <w:pPr>
              <w:spacing w:before="0" w:after="0" w:line="240" w:lineRule="auto"/>
              <w:rPr>
                <w:rFonts w:ascii="Arial" w:hAnsi="Arial" w:cs="Arial"/>
                <w:sz w:val="22"/>
                <w:szCs w:val="22"/>
              </w:rPr>
            </w:pPr>
            <w:r w:rsidRPr="714E2BCA">
              <w:rPr>
                <w:rFonts w:ascii="Arial" w:hAnsi="Arial" w:cs="Arial"/>
                <w:sz w:val="22"/>
                <w:szCs w:val="22"/>
              </w:rPr>
              <w:t>1</w:t>
            </w:r>
            <w:r w:rsidR="7ACCCB0F" w:rsidRPr="714E2BCA">
              <w:rPr>
                <w:rFonts w:ascii="Arial" w:hAnsi="Arial" w:cs="Arial"/>
                <w:sz w:val="22"/>
                <w:szCs w:val="22"/>
              </w:rPr>
              <w:t>3 653</w:t>
            </w:r>
          </w:p>
        </w:tc>
      </w:tr>
      <w:tr w:rsidR="00CD46BE" w:rsidRPr="00D027B2" w14:paraId="05023182" w14:textId="77777777" w:rsidTr="714E2BCA">
        <w:trPr>
          <w:jc w:val="center"/>
        </w:trPr>
        <w:tc>
          <w:tcPr>
            <w:tcW w:w="1696" w:type="dxa"/>
          </w:tcPr>
          <w:p w14:paraId="01A36CE7" w14:textId="77777777" w:rsidR="00CD46BE" w:rsidRPr="00D027B2" w:rsidRDefault="00CD46BE" w:rsidP="714E2BCA">
            <w:pPr>
              <w:spacing w:before="0" w:after="0" w:line="240" w:lineRule="auto"/>
              <w:rPr>
                <w:rFonts w:ascii="Arial" w:hAnsi="Arial" w:cs="Arial"/>
                <w:sz w:val="22"/>
                <w:szCs w:val="22"/>
              </w:rPr>
            </w:pPr>
            <w:r w:rsidRPr="714E2BCA">
              <w:rPr>
                <w:rFonts w:ascii="Arial" w:hAnsi="Arial" w:cs="Arial"/>
                <w:sz w:val="22"/>
                <w:szCs w:val="22"/>
              </w:rPr>
              <w:t>Adultes</w:t>
            </w:r>
          </w:p>
        </w:tc>
        <w:tc>
          <w:tcPr>
            <w:tcW w:w="1418" w:type="dxa"/>
          </w:tcPr>
          <w:p w14:paraId="75958AFE" w14:textId="6557CD8C" w:rsidR="00CD46BE" w:rsidRPr="00D027B2" w:rsidRDefault="50CD46C6" w:rsidP="714E2BCA">
            <w:pPr>
              <w:spacing w:before="0" w:after="0" w:line="240" w:lineRule="auto"/>
              <w:rPr>
                <w:rFonts w:ascii="Arial" w:hAnsi="Arial" w:cs="Arial"/>
                <w:sz w:val="22"/>
                <w:szCs w:val="22"/>
              </w:rPr>
            </w:pPr>
            <w:r w:rsidRPr="714E2BCA">
              <w:rPr>
                <w:rFonts w:ascii="Arial" w:hAnsi="Arial" w:cs="Arial"/>
                <w:sz w:val="22"/>
                <w:szCs w:val="22"/>
              </w:rPr>
              <w:t>989</w:t>
            </w:r>
          </w:p>
        </w:tc>
      </w:tr>
    </w:tbl>
    <w:p w14:paraId="4031F136" w14:textId="77777777" w:rsidR="00CD46BE" w:rsidRDefault="00CD46BE" w:rsidP="714E2BCA">
      <w:pPr>
        <w:spacing w:before="0" w:after="0" w:line="240" w:lineRule="auto"/>
        <w:rPr>
          <w:rFonts w:ascii="Arial" w:hAnsi="Arial" w:cs="Arial"/>
          <w:sz w:val="22"/>
          <w:szCs w:val="22"/>
        </w:rPr>
      </w:pPr>
      <w:bookmarkStart w:id="11" w:name="_Toc70677495"/>
      <w:bookmarkStart w:id="12" w:name="_Toc72230091"/>
      <w:bookmarkStart w:id="13" w:name="_Toc72230158"/>
      <w:bookmarkStart w:id="14" w:name="_Toc72230879"/>
      <w:bookmarkStart w:id="15" w:name="_Toc72231126"/>
      <w:bookmarkStart w:id="16" w:name="_Toc98916683"/>
      <w:bookmarkStart w:id="17" w:name="_Toc70677496"/>
      <w:bookmarkStart w:id="18" w:name="_Toc72230092"/>
      <w:bookmarkStart w:id="19" w:name="_Toc72230159"/>
      <w:bookmarkStart w:id="20" w:name="_Toc72230880"/>
      <w:bookmarkStart w:id="21" w:name="_Toc72231127"/>
      <w:bookmarkStart w:id="22" w:name="_Toc98916684"/>
      <w:bookmarkStart w:id="23" w:name="_Toc70677497"/>
      <w:bookmarkStart w:id="24" w:name="_Toc72230093"/>
      <w:bookmarkStart w:id="25" w:name="_Toc72230160"/>
      <w:bookmarkStart w:id="26" w:name="_Toc72230881"/>
      <w:bookmarkStart w:id="27" w:name="_Toc72231128"/>
      <w:bookmarkStart w:id="28" w:name="_Toc98916685"/>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p w14:paraId="6777C9A2" w14:textId="56A3D6AE" w:rsidR="00104E77" w:rsidRDefault="00104E77" w:rsidP="714E2BCA">
      <w:pPr>
        <w:widowControl w:val="0"/>
        <w:autoSpaceDE w:val="0"/>
        <w:autoSpaceDN w:val="0"/>
        <w:adjustRightInd w:val="0"/>
        <w:spacing w:before="0" w:after="0" w:line="240" w:lineRule="auto"/>
        <w:rPr>
          <w:rFonts w:ascii="Arial" w:hAnsi="Arial" w:cs="Arial"/>
          <w:sz w:val="22"/>
          <w:szCs w:val="22"/>
          <w:lang w:eastAsia="fr-FR"/>
        </w:rPr>
      </w:pPr>
      <w:r w:rsidRPr="714E2BCA">
        <w:rPr>
          <w:rFonts w:ascii="Arial" w:hAnsi="Arial" w:cs="Arial"/>
          <w:sz w:val="22"/>
          <w:szCs w:val="22"/>
          <w:lang w:eastAsia="fr-FR"/>
        </w:rPr>
        <w:t xml:space="preserve">Le budget prévisionnel </w:t>
      </w:r>
      <w:r w:rsidR="009F1473" w:rsidRPr="714E2BCA">
        <w:rPr>
          <w:rFonts w:ascii="Arial" w:hAnsi="Arial" w:cs="Arial"/>
          <w:sz w:val="22"/>
          <w:szCs w:val="22"/>
          <w:lang w:eastAsia="fr-FR"/>
        </w:rPr>
        <w:t xml:space="preserve">annuel </w:t>
      </w:r>
      <w:r w:rsidR="00EE033E" w:rsidRPr="714E2BCA">
        <w:rPr>
          <w:rFonts w:ascii="Arial" w:hAnsi="Arial" w:cs="Arial"/>
          <w:sz w:val="22"/>
          <w:szCs w:val="22"/>
          <w:lang w:eastAsia="fr-FR"/>
        </w:rPr>
        <w:t xml:space="preserve">pour la mise </w:t>
      </w:r>
      <w:r w:rsidR="00CD46BE" w:rsidRPr="714E2BCA">
        <w:rPr>
          <w:rFonts w:ascii="Arial" w:hAnsi="Arial" w:cs="Arial"/>
          <w:sz w:val="22"/>
          <w:szCs w:val="22"/>
          <w:lang w:eastAsia="fr-FR"/>
        </w:rPr>
        <w:t>en</w:t>
      </w:r>
      <w:r w:rsidR="00EE033E" w:rsidRPr="714E2BCA">
        <w:rPr>
          <w:rFonts w:ascii="Arial" w:hAnsi="Arial" w:cs="Arial"/>
          <w:sz w:val="22"/>
          <w:szCs w:val="22"/>
          <w:lang w:eastAsia="fr-FR"/>
        </w:rPr>
        <w:t xml:space="preserve"> </w:t>
      </w:r>
      <w:r w:rsidR="54261D00" w:rsidRPr="714E2BCA">
        <w:rPr>
          <w:rFonts w:ascii="Arial" w:hAnsi="Arial" w:cs="Arial"/>
          <w:sz w:val="22"/>
          <w:szCs w:val="22"/>
          <w:lang w:eastAsia="fr-FR"/>
        </w:rPr>
        <w:t>œuvre</w:t>
      </w:r>
      <w:r w:rsidR="00EE033E" w:rsidRPr="714E2BCA">
        <w:rPr>
          <w:rFonts w:ascii="Arial" w:hAnsi="Arial" w:cs="Arial"/>
          <w:sz w:val="22"/>
          <w:szCs w:val="22"/>
          <w:lang w:eastAsia="fr-FR"/>
        </w:rPr>
        <w:t xml:space="preserve"> du service de restauration scolaire</w:t>
      </w:r>
      <w:r w:rsidRPr="714E2BCA">
        <w:rPr>
          <w:rFonts w:ascii="Arial" w:hAnsi="Arial" w:cs="Arial"/>
          <w:sz w:val="22"/>
          <w:szCs w:val="22"/>
          <w:lang w:eastAsia="fr-FR"/>
        </w:rPr>
        <w:t xml:space="preserve"> s’élève à</w:t>
      </w:r>
      <w:r w:rsidRPr="714E2BCA">
        <w:rPr>
          <w:rFonts w:ascii="Arial" w:hAnsi="Arial" w:cs="Arial"/>
          <w:b/>
          <w:bCs/>
          <w:color w:val="FF0000"/>
          <w:sz w:val="22"/>
          <w:szCs w:val="22"/>
          <w:lang w:eastAsia="fr-FR"/>
        </w:rPr>
        <w:t xml:space="preserve"> </w:t>
      </w:r>
      <w:r w:rsidR="00C95665" w:rsidRPr="00C95665">
        <w:rPr>
          <w:rFonts w:ascii="Arial" w:hAnsi="Arial" w:cs="Arial"/>
          <w:b/>
          <w:bCs/>
          <w:sz w:val="22"/>
          <w:szCs w:val="22"/>
          <w:lang w:eastAsia="fr-FR"/>
        </w:rPr>
        <w:t>75</w:t>
      </w:r>
      <w:r w:rsidR="00EE033E" w:rsidRPr="00C95665">
        <w:rPr>
          <w:rFonts w:ascii="Arial" w:hAnsi="Arial" w:cs="Arial"/>
          <w:b/>
          <w:bCs/>
          <w:sz w:val="22"/>
          <w:szCs w:val="22"/>
          <w:lang w:eastAsia="fr-FR"/>
        </w:rPr>
        <w:t>.</w:t>
      </w:r>
      <w:r w:rsidRPr="00C95665">
        <w:rPr>
          <w:rFonts w:ascii="Arial" w:hAnsi="Arial" w:cs="Arial"/>
          <w:b/>
          <w:bCs/>
          <w:sz w:val="22"/>
          <w:szCs w:val="22"/>
          <w:lang w:eastAsia="fr-FR"/>
        </w:rPr>
        <w:t>000,00 euros HT.</w:t>
      </w:r>
    </w:p>
    <w:p w14:paraId="0DD85264" w14:textId="00C43CE7" w:rsidR="00CD46BE" w:rsidRDefault="00CD46BE" w:rsidP="714E2BCA">
      <w:pPr>
        <w:widowControl w:val="0"/>
        <w:autoSpaceDE w:val="0"/>
        <w:autoSpaceDN w:val="0"/>
        <w:adjustRightInd w:val="0"/>
        <w:spacing w:before="0" w:after="0" w:line="240" w:lineRule="auto"/>
        <w:rPr>
          <w:rFonts w:ascii="Arial" w:hAnsi="Arial" w:cs="Arial"/>
          <w:sz w:val="22"/>
          <w:szCs w:val="22"/>
          <w:lang w:eastAsia="fr-FR"/>
        </w:rPr>
      </w:pPr>
    </w:p>
    <w:p w14:paraId="03611F59" w14:textId="6BD7A2A0" w:rsidR="008C0C4B" w:rsidRPr="003563E2" w:rsidRDefault="008C0C4B" w:rsidP="00CD46BE">
      <w:pPr>
        <w:widowControl w:val="0"/>
        <w:autoSpaceDE w:val="0"/>
        <w:autoSpaceDN w:val="0"/>
        <w:adjustRightInd w:val="0"/>
        <w:spacing w:before="0" w:after="0" w:line="240" w:lineRule="auto"/>
        <w:rPr>
          <w:rFonts w:ascii="Arial" w:hAnsi="Arial" w:cs="Arial"/>
          <w:sz w:val="22"/>
          <w:szCs w:val="22"/>
          <w:lang w:eastAsia="fr-FR"/>
        </w:rPr>
      </w:pPr>
      <w:r w:rsidRPr="003563E2">
        <w:rPr>
          <w:rFonts w:ascii="Arial" w:hAnsi="Arial" w:cs="Arial"/>
          <w:sz w:val="22"/>
          <w:szCs w:val="22"/>
        </w:rPr>
        <w:t xml:space="preserve">Ces </w:t>
      </w:r>
      <w:r w:rsidR="003563E2">
        <w:rPr>
          <w:rFonts w:ascii="Arial" w:hAnsi="Arial" w:cs="Arial"/>
          <w:sz w:val="22"/>
          <w:szCs w:val="22"/>
        </w:rPr>
        <w:t>chiffre</w:t>
      </w:r>
      <w:r w:rsidRPr="003563E2">
        <w:rPr>
          <w:rFonts w:ascii="Arial" w:hAnsi="Arial" w:cs="Arial"/>
          <w:sz w:val="22"/>
          <w:szCs w:val="22"/>
        </w:rPr>
        <w:t xml:space="preserve">s sont donnés à titre indicatif, ils sont basés sur une moyenne </w:t>
      </w:r>
      <w:r w:rsidR="003563E2">
        <w:rPr>
          <w:rFonts w:ascii="Arial" w:hAnsi="Arial" w:cs="Arial"/>
          <w:sz w:val="22"/>
          <w:szCs w:val="22"/>
        </w:rPr>
        <w:t xml:space="preserve">constatée au cours de la précédente année scolaire et </w:t>
      </w:r>
      <w:r w:rsidRPr="003563E2">
        <w:rPr>
          <w:rFonts w:ascii="Arial" w:hAnsi="Arial" w:cs="Arial"/>
          <w:sz w:val="22"/>
          <w:szCs w:val="22"/>
        </w:rPr>
        <w:t>ont pour</w:t>
      </w:r>
      <w:r w:rsidR="003563E2">
        <w:rPr>
          <w:rFonts w:ascii="Arial" w:hAnsi="Arial" w:cs="Arial"/>
          <w:sz w:val="22"/>
          <w:szCs w:val="22"/>
        </w:rPr>
        <w:t xml:space="preserve"> seul</w:t>
      </w:r>
      <w:r w:rsidRPr="003563E2">
        <w:rPr>
          <w:rFonts w:ascii="Arial" w:hAnsi="Arial" w:cs="Arial"/>
          <w:sz w:val="22"/>
          <w:szCs w:val="22"/>
        </w:rPr>
        <w:t xml:space="preserve"> but d’aider le </w:t>
      </w:r>
      <w:r w:rsidR="003563E2">
        <w:rPr>
          <w:rFonts w:ascii="Arial" w:hAnsi="Arial" w:cs="Arial"/>
          <w:sz w:val="22"/>
          <w:szCs w:val="22"/>
        </w:rPr>
        <w:t>titulaire</w:t>
      </w:r>
      <w:r w:rsidRPr="003563E2">
        <w:rPr>
          <w:rFonts w:ascii="Arial" w:hAnsi="Arial" w:cs="Arial"/>
          <w:sz w:val="22"/>
          <w:szCs w:val="22"/>
        </w:rPr>
        <w:t xml:space="preserve"> à </w:t>
      </w:r>
      <w:r w:rsidR="003563E2">
        <w:rPr>
          <w:rFonts w:ascii="Arial" w:hAnsi="Arial" w:cs="Arial"/>
          <w:sz w:val="22"/>
          <w:szCs w:val="22"/>
        </w:rPr>
        <w:t xml:space="preserve">élaborer </w:t>
      </w:r>
      <w:r w:rsidRPr="003563E2">
        <w:rPr>
          <w:rFonts w:ascii="Arial" w:hAnsi="Arial" w:cs="Arial"/>
          <w:sz w:val="22"/>
          <w:szCs w:val="22"/>
        </w:rPr>
        <w:t>son offre.</w:t>
      </w:r>
    </w:p>
    <w:p w14:paraId="4A49FED4" w14:textId="77777777" w:rsidR="008C0C4B" w:rsidRPr="00CD46BE" w:rsidRDefault="008C0C4B" w:rsidP="00CD46BE">
      <w:pPr>
        <w:widowControl w:val="0"/>
        <w:autoSpaceDE w:val="0"/>
        <w:autoSpaceDN w:val="0"/>
        <w:adjustRightInd w:val="0"/>
        <w:spacing w:before="0" w:after="0" w:line="240" w:lineRule="auto"/>
        <w:rPr>
          <w:rFonts w:ascii="Arial" w:hAnsi="Arial" w:cs="Arial"/>
          <w:sz w:val="22"/>
          <w:szCs w:val="22"/>
          <w:lang w:eastAsia="fr-FR"/>
        </w:rPr>
      </w:pPr>
    </w:p>
    <w:p w14:paraId="797F2B28" w14:textId="3EDD90BB" w:rsidR="00104E77" w:rsidRDefault="00FC4C14" w:rsidP="003C7BC6">
      <w:pPr>
        <w:pStyle w:val="Titre2"/>
        <w:numPr>
          <w:ilvl w:val="0"/>
          <w:numId w:val="11"/>
        </w:numPr>
        <w:spacing w:before="0" w:line="240" w:lineRule="auto"/>
        <w:rPr>
          <w:rFonts w:ascii="Arial" w:hAnsi="Arial" w:cs="Arial"/>
        </w:rPr>
      </w:pPr>
      <w:bookmarkStart w:id="29" w:name="_Toc490639329"/>
      <w:bookmarkStart w:id="30" w:name="_Toc100144898"/>
      <w:r w:rsidRPr="00CD46BE">
        <w:rPr>
          <w:rFonts w:ascii="Arial" w:hAnsi="Arial" w:cs="Arial"/>
        </w:rPr>
        <w:t>L</w:t>
      </w:r>
      <w:r w:rsidR="00104E77" w:rsidRPr="00CD46BE">
        <w:rPr>
          <w:rFonts w:ascii="Arial" w:hAnsi="Arial" w:cs="Arial"/>
        </w:rPr>
        <w:t>ieu d’exécution</w:t>
      </w:r>
      <w:bookmarkEnd w:id="29"/>
      <w:bookmarkEnd w:id="30"/>
    </w:p>
    <w:p w14:paraId="15AB6AAC" w14:textId="77777777" w:rsidR="00CD46BE" w:rsidRDefault="00CD46BE" w:rsidP="00CD46BE">
      <w:pPr>
        <w:spacing w:before="0" w:after="0" w:line="240" w:lineRule="auto"/>
        <w:rPr>
          <w:rFonts w:ascii="Arial" w:hAnsi="Arial" w:cs="Arial"/>
          <w:sz w:val="22"/>
          <w:szCs w:val="22"/>
        </w:rPr>
      </w:pPr>
    </w:p>
    <w:p w14:paraId="1EA79F89" w14:textId="6B82D828" w:rsidR="00104E77" w:rsidRPr="00CD46BE" w:rsidRDefault="00104E77" w:rsidP="00CD46BE">
      <w:pPr>
        <w:spacing w:before="0" w:after="0" w:line="240" w:lineRule="auto"/>
        <w:rPr>
          <w:rFonts w:ascii="Arial" w:hAnsi="Arial" w:cs="Arial"/>
          <w:sz w:val="22"/>
          <w:szCs w:val="22"/>
        </w:rPr>
      </w:pPr>
      <w:r w:rsidRPr="00CD46BE">
        <w:rPr>
          <w:rFonts w:ascii="Arial" w:hAnsi="Arial" w:cs="Arial"/>
          <w:sz w:val="22"/>
          <w:szCs w:val="22"/>
        </w:rPr>
        <w:t xml:space="preserve">Restaurant scolaire, </w:t>
      </w:r>
      <w:r w:rsidR="004B4006" w:rsidRPr="00CD46BE">
        <w:rPr>
          <w:rFonts w:ascii="Arial" w:hAnsi="Arial" w:cs="Arial"/>
          <w:sz w:val="22"/>
          <w:szCs w:val="22"/>
        </w:rPr>
        <w:t xml:space="preserve">2 rue des Furets 76290 FONTENAY </w:t>
      </w:r>
      <w:r w:rsidRPr="00CD46BE">
        <w:rPr>
          <w:rFonts w:ascii="Arial" w:hAnsi="Arial" w:cs="Arial"/>
          <w:sz w:val="22"/>
          <w:szCs w:val="22"/>
        </w:rPr>
        <w:t>(Seine-Maritime)</w:t>
      </w:r>
    </w:p>
    <w:bookmarkEnd w:id="10"/>
    <w:p w14:paraId="3C92A8FE" w14:textId="77777777" w:rsidR="00EE033E" w:rsidRPr="00CD46BE" w:rsidRDefault="00EE033E" w:rsidP="00CD46BE">
      <w:pPr>
        <w:spacing w:before="0" w:after="0" w:line="240" w:lineRule="auto"/>
        <w:rPr>
          <w:rFonts w:ascii="Arial" w:hAnsi="Arial" w:cs="Arial"/>
          <w:sz w:val="22"/>
          <w:szCs w:val="22"/>
        </w:rPr>
      </w:pPr>
    </w:p>
    <w:p w14:paraId="1FA003F1" w14:textId="6C2810F0" w:rsidR="00104E77" w:rsidRDefault="00104E77" w:rsidP="003C7BC6">
      <w:pPr>
        <w:pStyle w:val="Titre2"/>
        <w:numPr>
          <w:ilvl w:val="0"/>
          <w:numId w:val="11"/>
        </w:numPr>
        <w:spacing w:before="0" w:line="240" w:lineRule="auto"/>
        <w:rPr>
          <w:rFonts w:ascii="Arial" w:hAnsi="Arial" w:cs="Arial"/>
        </w:rPr>
      </w:pPr>
      <w:bookmarkStart w:id="31" w:name="_Toc490639330"/>
      <w:bookmarkStart w:id="32" w:name="_Toc100144899"/>
      <w:r w:rsidRPr="00CD46BE">
        <w:rPr>
          <w:rFonts w:ascii="Arial" w:hAnsi="Arial" w:cs="Arial"/>
        </w:rPr>
        <w:t>Procédure de consultation</w:t>
      </w:r>
      <w:bookmarkEnd w:id="31"/>
      <w:bookmarkEnd w:id="32"/>
    </w:p>
    <w:p w14:paraId="7F0CCFEB" w14:textId="77777777" w:rsidR="00CD46BE" w:rsidRDefault="00CD46BE" w:rsidP="00CD46BE">
      <w:pPr>
        <w:spacing w:before="0" w:after="0" w:line="240" w:lineRule="auto"/>
        <w:rPr>
          <w:rFonts w:ascii="Arial" w:hAnsi="Arial" w:cs="Arial"/>
          <w:sz w:val="22"/>
          <w:szCs w:val="22"/>
        </w:rPr>
      </w:pPr>
      <w:bookmarkStart w:id="33" w:name="_Toc490639331"/>
    </w:p>
    <w:p w14:paraId="7A8E2926" w14:textId="2DCBD08F" w:rsidR="00104E77" w:rsidRPr="00CD46BE" w:rsidRDefault="00104E77" w:rsidP="00CD46BE">
      <w:pPr>
        <w:spacing w:before="0" w:after="0" w:line="240" w:lineRule="auto"/>
        <w:rPr>
          <w:rFonts w:ascii="Arial" w:hAnsi="Arial" w:cs="Arial"/>
          <w:sz w:val="22"/>
          <w:szCs w:val="22"/>
          <w:lang w:eastAsia="fr-FR"/>
        </w:rPr>
      </w:pPr>
      <w:r w:rsidRPr="00CD46BE">
        <w:rPr>
          <w:rFonts w:ascii="Arial" w:hAnsi="Arial" w:cs="Arial"/>
          <w:sz w:val="22"/>
          <w:szCs w:val="22"/>
        </w:rPr>
        <w:t xml:space="preserve">La consultation est passée sous la forme d’un marché à procédure adaptée </w:t>
      </w:r>
      <w:r w:rsidRPr="00CD46BE">
        <w:rPr>
          <w:rFonts w:ascii="Arial" w:hAnsi="Arial" w:cs="Arial"/>
          <w:sz w:val="22"/>
          <w:szCs w:val="22"/>
          <w:lang w:eastAsia="fr-FR"/>
        </w:rPr>
        <w:t>en application des dispositions des articles L. 2123-1 et R. 2123-1 du Code de la commande publique.</w:t>
      </w:r>
    </w:p>
    <w:p w14:paraId="490EAE08" w14:textId="77777777" w:rsidR="00CD46BE" w:rsidRDefault="00CD46BE" w:rsidP="00CD46BE">
      <w:pPr>
        <w:spacing w:before="0" w:after="0" w:line="240" w:lineRule="auto"/>
        <w:rPr>
          <w:rFonts w:ascii="Arial" w:hAnsi="Arial" w:cs="Arial"/>
          <w:sz w:val="22"/>
          <w:szCs w:val="22"/>
        </w:rPr>
      </w:pPr>
    </w:p>
    <w:p w14:paraId="311D85DD" w14:textId="53373D20" w:rsidR="00104E77" w:rsidRDefault="00104E77" w:rsidP="00CD46BE">
      <w:pPr>
        <w:spacing w:before="0" w:after="0" w:line="240" w:lineRule="auto"/>
        <w:rPr>
          <w:rFonts w:ascii="Arial" w:hAnsi="Arial" w:cs="Arial"/>
          <w:sz w:val="22"/>
          <w:szCs w:val="22"/>
        </w:rPr>
      </w:pPr>
      <w:r w:rsidRPr="00CD46BE">
        <w:rPr>
          <w:rFonts w:ascii="Arial" w:hAnsi="Arial" w:cs="Arial"/>
          <w:sz w:val="22"/>
          <w:szCs w:val="22"/>
        </w:rPr>
        <w:t xml:space="preserve">Après analyse des offres, des négociations </w:t>
      </w:r>
      <w:r w:rsidR="00EE033E" w:rsidRPr="00CD46BE">
        <w:rPr>
          <w:rFonts w:ascii="Arial" w:hAnsi="Arial" w:cs="Arial"/>
          <w:sz w:val="22"/>
          <w:szCs w:val="22"/>
        </w:rPr>
        <w:t>pourront avoir lieu avec les candidats</w:t>
      </w:r>
      <w:r w:rsidRPr="00CD46BE">
        <w:rPr>
          <w:rFonts w:ascii="Arial" w:hAnsi="Arial" w:cs="Arial"/>
          <w:sz w:val="22"/>
          <w:szCs w:val="22"/>
        </w:rPr>
        <w:t>. Celles-ci pourront prendre la forme d’une audition ou d’un échange téléphonique.</w:t>
      </w:r>
    </w:p>
    <w:p w14:paraId="0BC45DCD" w14:textId="49071652" w:rsidR="00CD46BE" w:rsidRDefault="00CD46BE" w:rsidP="00CD46BE">
      <w:pPr>
        <w:spacing w:before="0" w:after="0" w:line="240" w:lineRule="auto"/>
        <w:rPr>
          <w:rFonts w:ascii="Arial" w:hAnsi="Arial" w:cs="Arial"/>
          <w:sz w:val="22"/>
          <w:szCs w:val="22"/>
        </w:rPr>
      </w:pPr>
    </w:p>
    <w:p w14:paraId="2FF01AE3" w14:textId="28FBD2EE" w:rsidR="009E4602" w:rsidRDefault="009E4602" w:rsidP="00CD46BE">
      <w:pPr>
        <w:spacing w:before="0" w:after="0" w:line="240" w:lineRule="auto"/>
        <w:rPr>
          <w:rFonts w:ascii="Arial" w:hAnsi="Arial" w:cs="Arial"/>
          <w:sz w:val="22"/>
          <w:szCs w:val="22"/>
        </w:rPr>
      </w:pPr>
    </w:p>
    <w:p w14:paraId="5FD7CD8D" w14:textId="195F2CBF" w:rsidR="009E4602" w:rsidRDefault="009E4602" w:rsidP="00CD46BE">
      <w:pPr>
        <w:spacing w:before="0" w:after="0" w:line="240" w:lineRule="auto"/>
        <w:rPr>
          <w:rFonts w:ascii="Arial" w:hAnsi="Arial" w:cs="Arial"/>
          <w:sz w:val="22"/>
          <w:szCs w:val="22"/>
        </w:rPr>
      </w:pPr>
    </w:p>
    <w:p w14:paraId="73444B1D" w14:textId="6D898BAC" w:rsidR="009E4602" w:rsidRDefault="009E4602" w:rsidP="00CD46BE">
      <w:pPr>
        <w:spacing w:before="0" w:after="0" w:line="240" w:lineRule="auto"/>
        <w:rPr>
          <w:rFonts w:ascii="Arial" w:hAnsi="Arial" w:cs="Arial"/>
          <w:sz w:val="22"/>
          <w:szCs w:val="22"/>
        </w:rPr>
      </w:pPr>
    </w:p>
    <w:p w14:paraId="6F833A3D" w14:textId="4E4A3ABB" w:rsidR="00104E77" w:rsidRPr="00CD46BE" w:rsidRDefault="00104E77" w:rsidP="003C7BC6">
      <w:pPr>
        <w:pStyle w:val="Titre2"/>
        <w:numPr>
          <w:ilvl w:val="0"/>
          <w:numId w:val="11"/>
        </w:numPr>
        <w:spacing w:before="0" w:line="240" w:lineRule="auto"/>
        <w:rPr>
          <w:rFonts w:ascii="Arial" w:hAnsi="Arial" w:cs="Arial"/>
        </w:rPr>
      </w:pPr>
      <w:bookmarkStart w:id="34" w:name="_Toc100144900"/>
      <w:r w:rsidRPr="00CD46BE">
        <w:rPr>
          <w:rFonts w:ascii="Arial" w:hAnsi="Arial" w:cs="Arial"/>
        </w:rPr>
        <w:t>Contenu de la mission envisagée</w:t>
      </w:r>
      <w:bookmarkEnd w:id="33"/>
      <w:bookmarkEnd w:id="34"/>
    </w:p>
    <w:p w14:paraId="4D0AA753" w14:textId="77777777" w:rsidR="00CD46BE" w:rsidRDefault="00CD46BE" w:rsidP="00CD46BE">
      <w:pPr>
        <w:spacing w:before="0" w:after="0" w:line="240" w:lineRule="auto"/>
        <w:rPr>
          <w:rFonts w:ascii="Arial" w:hAnsi="Arial" w:cs="Arial"/>
          <w:sz w:val="22"/>
          <w:szCs w:val="22"/>
        </w:rPr>
      </w:pPr>
      <w:bookmarkStart w:id="35" w:name="_Toc490639332"/>
    </w:p>
    <w:p w14:paraId="28959DCD" w14:textId="2F1FFDF2" w:rsidR="00CD46BE" w:rsidRDefault="00CD46BE" w:rsidP="00CD46BE">
      <w:pPr>
        <w:spacing w:before="0" w:after="0" w:line="240" w:lineRule="auto"/>
        <w:rPr>
          <w:rFonts w:ascii="Arial" w:hAnsi="Arial" w:cs="Arial"/>
          <w:sz w:val="22"/>
          <w:szCs w:val="22"/>
        </w:rPr>
      </w:pPr>
      <w:r>
        <w:rPr>
          <w:rFonts w:ascii="Arial" w:hAnsi="Arial" w:cs="Arial"/>
          <w:sz w:val="22"/>
          <w:szCs w:val="22"/>
        </w:rPr>
        <w:t>Les missions du titulaire sont définies à l’article 2 du CCTP.</w:t>
      </w:r>
    </w:p>
    <w:p w14:paraId="795DEA80" w14:textId="22FA3C8B" w:rsidR="00CD46BE" w:rsidRDefault="00CD46BE" w:rsidP="00CD46BE">
      <w:pPr>
        <w:spacing w:before="0" w:after="0" w:line="240" w:lineRule="auto"/>
        <w:rPr>
          <w:rFonts w:ascii="Arial" w:hAnsi="Arial" w:cs="Arial"/>
          <w:sz w:val="22"/>
          <w:szCs w:val="22"/>
        </w:rPr>
      </w:pPr>
    </w:p>
    <w:p w14:paraId="22C627C4" w14:textId="77777777" w:rsidR="00CD46BE" w:rsidRDefault="00CD46BE" w:rsidP="00CD46BE">
      <w:pPr>
        <w:spacing w:before="0" w:after="0" w:line="240" w:lineRule="auto"/>
        <w:rPr>
          <w:rFonts w:ascii="Arial" w:hAnsi="Arial" w:cs="Arial"/>
          <w:color w:val="000000" w:themeColor="text1"/>
          <w:sz w:val="22"/>
          <w:szCs w:val="22"/>
        </w:rPr>
      </w:pPr>
      <w:r>
        <w:rPr>
          <w:rFonts w:ascii="Arial" w:hAnsi="Arial" w:cs="Arial"/>
          <w:color w:val="000000" w:themeColor="text1"/>
          <w:sz w:val="22"/>
          <w:szCs w:val="22"/>
        </w:rPr>
        <w:t xml:space="preserve">De manière générale, le titulaire du marché devra : </w:t>
      </w:r>
    </w:p>
    <w:p w14:paraId="26F06146" w14:textId="77777777" w:rsidR="00CD46BE" w:rsidRDefault="00CD46BE" w:rsidP="00CD46BE">
      <w:pPr>
        <w:spacing w:before="0" w:after="0" w:line="240" w:lineRule="auto"/>
        <w:rPr>
          <w:rFonts w:ascii="Arial" w:hAnsi="Arial" w:cs="Arial"/>
          <w:color w:val="000000" w:themeColor="text1"/>
          <w:sz w:val="22"/>
          <w:szCs w:val="22"/>
        </w:rPr>
      </w:pPr>
    </w:p>
    <w:p w14:paraId="6ED07073" w14:textId="77777777" w:rsidR="00CD46BE" w:rsidRPr="000B5C7E" w:rsidRDefault="00CD46BE" w:rsidP="003C7BC6">
      <w:pPr>
        <w:pStyle w:val="Paragraphedeliste"/>
        <w:numPr>
          <w:ilvl w:val="0"/>
          <w:numId w:val="13"/>
        </w:numPr>
        <w:spacing w:before="0" w:after="0" w:line="240" w:lineRule="auto"/>
        <w:rPr>
          <w:rFonts w:ascii="Arial" w:hAnsi="Arial" w:cs="Arial"/>
          <w:color w:val="000000" w:themeColor="text1"/>
          <w:sz w:val="22"/>
          <w:szCs w:val="22"/>
        </w:rPr>
      </w:pPr>
      <w:proofErr w:type="gramStart"/>
      <w:r w:rsidRPr="000B5C7E">
        <w:rPr>
          <w:rFonts w:ascii="Arial" w:hAnsi="Arial" w:cs="Arial"/>
          <w:color w:val="000000" w:themeColor="text1"/>
          <w:sz w:val="22"/>
          <w:szCs w:val="22"/>
        </w:rPr>
        <w:t>proposer</w:t>
      </w:r>
      <w:proofErr w:type="gramEnd"/>
      <w:r w:rsidRPr="000B5C7E">
        <w:rPr>
          <w:rFonts w:ascii="Arial" w:hAnsi="Arial" w:cs="Arial"/>
          <w:color w:val="000000" w:themeColor="text1"/>
          <w:sz w:val="22"/>
          <w:szCs w:val="22"/>
        </w:rPr>
        <w:t xml:space="preserve"> une prestation diversifiée « faite maison » et cuisinée sur place en privilégiant les repas sains et durables, en favorisant l’apprentissage du goût, en liant recettes traditionnelles et produits originaux et en valorisant les produits régionaux et de saison, </w:t>
      </w:r>
    </w:p>
    <w:p w14:paraId="4D76EA8E" w14:textId="77777777" w:rsidR="00CD46BE" w:rsidRPr="000B5C7E" w:rsidRDefault="00CD46BE" w:rsidP="00CD46BE">
      <w:pPr>
        <w:pStyle w:val="Paragraphedeliste"/>
        <w:spacing w:before="0" w:after="0" w:line="240" w:lineRule="auto"/>
        <w:ind w:left="1065"/>
        <w:rPr>
          <w:rFonts w:ascii="Arial" w:hAnsi="Arial" w:cs="Arial"/>
          <w:color w:val="000000" w:themeColor="text1"/>
          <w:sz w:val="22"/>
          <w:szCs w:val="22"/>
        </w:rPr>
      </w:pPr>
    </w:p>
    <w:p w14:paraId="66113050" w14:textId="77777777" w:rsidR="00CD46BE" w:rsidRPr="000B5C7E" w:rsidRDefault="00CD46BE" w:rsidP="003C7BC6">
      <w:pPr>
        <w:pStyle w:val="Paragraphedeliste"/>
        <w:numPr>
          <w:ilvl w:val="0"/>
          <w:numId w:val="13"/>
        </w:numPr>
        <w:spacing w:before="0" w:after="0" w:line="240" w:lineRule="auto"/>
        <w:rPr>
          <w:rFonts w:ascii="Arial" w:hAnsi="Arial" w:cs="Arial"/>
          <w:color w:val="000000" w:themeColor="text1"/>
          <w:sz w:val="22"/>
          <w:szCs w:val="22"/>
        </w:rPr>
      </w:pPr>
      <w:proofErr w:type="gramStart"/>
      <w:r w:rsidRPr="000B5C7E">
        <w:rPr>
          <w:rFonts w:ascii="Arial" w:hAnsi="Arial" w:cs="Arial"/>
          <w:color w:val="000000" w:themeColor="text1"/>
          <w:sz w:val="22"/>
          <w:szCs w:val="22"/>
        </w:rPr>
        <w:t>améliorer</w:t>
      </w:r>
      <w:proofErr w:type="gramEnd"/>
      <w:r w:rsidRPr="000B5C7E">
        <w:rPr>
          <w:rFonts w:ascii="Arial" w:hAnsi="Arial" w:cs="Arial"/>
          <w:color w:val="000000" w:themeColor="text1"/>
          <w:sz w:val="22"/>
          <w:szCs w:val="22"/>
        </w:rPr>
        <w:t xml:space="preserve"> la qualité nutritionnelle et gustative des repas</w:t>
      </w:r>
      <w:r w:rsidRPr="000B5C7E">
        <w:t xml:space="preserve"> </w:t>
      </w:r>
      <w:r w:rsidRPr="000B5C7E">
        <w:rPr>
          <w:rFonts w:ascii="Arial" w:hAnsi="Arial" w:cs="Arial"/>
          <w:color w:val="000000" w:themeColor="text1"/>
          <w:sz w:val="22"/>
          <w:szCs w:val="22"/>
        </w:rPr>
        <w:t xml:space="preserve">en privilégiant les produits frais et de saison et les plats « faits-maison », en limitant les additifs alimentaires de synthèses entrant dans la préparation des repas et en bannissant les OGM, </w:t>
      </w:r>
    </w:p>
    <w:p w14:paraId="3C774807" w14:textId="77777777" w:rsidR="00CD46BE" w:rsidRPr="000B5C7E" w:rsidRDefault="00CD46BE" w:rsidP="00CD46BE">
      <w:pPr>
        <w:pStyle w:val="Paragraphedeliste"/>
        <w:spacing w:before="0" w:after="0" w:line="240" w:lineRule="auto"/>
        <w:rPr>
          <w:rFonts w:ascii="Arial" w:hAnsi="Arial" w:cs="Arial"/>
          <w:color w:val="000000" w:themeColor="text1"/>
          <w:sz w:val="22"/>
          <w:szCs w:val="22"/>
        </w:rPr>
      </w:pPr>
    </w:p>
    <w:p w14:paraId="4712FBA6" w14:textId="77777777" w:rsidR="00CD46BE" w:rsidRPr="000B5C7E" w:rsidRDefault="00CD46BE" w:rsidP="003C7BC6">
      <w:pPr>
        <w:pStyle w:val="Paragraphedeliste"/>
        <w:numPr>
          <w:ilvl w:val="0"/>
          <w:numId w:val="13"/>
        </w:numPr>
        <w:spacing w:before="0" w:after="0" w:line="240" w:lineRule="auto"/>
        <w:rPr>
          <w:rFonts w:ascii="Arial" w:hAnsi="Arial" w:cs="Arial"/>
          <w:color w:val="000000" w:themeColor="text1"/>
          <w:sz w:val="22"/>
          <w:szCs w:val="22"/>
        </w:rPr>
      </w:pPr>
      <w:proofErr w:type="gramStart"/>
      <w:r w:rsidRPr="000B5C7E">
        <w:rPr>
          <w:rFonts w:ascii="Arial" w:hAnsi="Arial" w:cs="Arial"/>
          <w:color w:val="000000" w:themeColor="text1"/>
          <w:sz w:val="22"/>
          <w:szCs w:val="22"/>
        </w:rPr>
        <w:t>promouvoir</w:t>
      </w:r>
      <w:proofErr w:type="gramEnd"/>
      <w:r w:rsidRPr="000B5C7E">
        <w:rPr>
          <w:rFonts w:ascii="Arial" w:hAnsi="Arial" w:cs="Arial"/>
          <w:color w:val="000000" w:themeColor="text1"/>
          <w:sz w:val="22"/>
          <w:szCs w:val="22"/>
        </w:rPr>
        <w:t xml:space="preserve"> les denrées durables et issues de l’agriculture biologique, </w:t>
      </w:r>
    </w:p>
    <w:p w14:paraId="3E4CF79B" w14:textId="77777777" w:rsidR="00CD46BE" w:rsidRPr="000B5C7E" w:rsidRDefault="00CD46BE" w:rsidP="00CD46BE">
      <w:pPr>
        <w:pStyle w:val="Paragraphedeliste"/>
        <w:spacing w:before="0" w:after="0" w:line="240" w:lineRule="auto"/>
        <w:rPr>
          <w:rFonts w:ascii="Arial" w:hAnsi="Arial" w:cs="Arial"/>
          <w:color w:val="000000" w:themeColor="text1"/>
          <w:sz w:val="22"/>
          <w:szCs w:val="22"/>
        </w:rPr>
      </w:pPr>
    </w:p>
    <w:p w14:paraId="29C3C928" w14:textId="77777777" w:rsidR="00CD46BE" w:rsidRDefault="00CD46BE" w:rsidP="003C7BC6">
      <w:pPr>
        <w:pStyle w:val="Paragraphedeliste"/>
        <w:numPr>
          <w:ilvl w:val="0"/>
          <w:numId w:val="13"/>
        </w:numPr>
        <w:spacing w:before="0" w:after="0" w:line="240" w:lineRule="auto"/>
        <w:rPr>
          <w:rFonts w:ascii="Arial" w:hAnsi="Arial" w:cs="Arial"/>
          <w:color w:val="000000" w:themeColor="text1"/>
          <w:sz w:val="22"/>
          <w:szCs w:val="22"/>
        </w:rPr>
      </w:pPr>
      <w:proofErr w:type="gramStart"/>
      <w:r w:rsidRPr="000B5C7E">
        <w:rPr>
          <w:rFonts w:ascii="Arial" w:hAnsi="Arial" w:cs="Arial"/>
          <w:color w:val="000000" w:themeColor="text1"/>
          <w:sz w:val="22"/>
          <w:szCs w:val="22"/>
        </w:rPr>
        <w:t>renforcer</w:t>
      </w:r>
      <w:proofErr w:type="gramEnd"/>
      <w:r w:rsidRPr="000B5C7E">
        <w:rPr>
          <w:rFonts w:ascii="Arial" w:hAnsi="Arial" w:cs="Arial"/>
          <w:color w:val="000000" w:themeColor="text1"/>
          <w:sz w:val="22"/>
          <w:szCs w:val="22"/>
        </w:rPr>
        <w:t xml:space="preserve"> l’ancrage territorial de l’alimentation</w:t>
      </w:r>
      <w:r w:rsidRPr="008B195A">
        <w:rPr>
          <w:rFonts w:ascii="Arial" w:hAnsi="Arial" w:cs="Arial"/>
          <w:color w:val="000000" w:themeColor="text1"/>
          <w:sz w:val="22"/>
          <w:szCs w:val="22"/>
        </w:rPr>
        <w:t xml:space="preserve"> en développant l’approvisionnement par les circuits de proximité, et l’approvisionnement direct auprès de producteurs et groupements de producteurs du territoire.</w:t>
      </w:r>
    </w:p>
    <w:p w14:paraId="5708C0D2" w14:textId="415FDCD2" w:rsidR="00CD46BE" w:rsidRDefault="00CD46BE" w:rsidP="000B5C7E">
      <w:pPr>
        <w:spacing w:before="0" w:after="0"/>
        <w:rPr>
          <w:rFonts w:ascii="Arial" w:hAnsi="Arial" w:cs="Arial"/>
          <w:color w:val="000000" w:themeColor="text1"/>
          <w:sz w:val="22"/>
          <w:szCs w:val="22"/>
        </w:rPr>
      </w:pPr>
    </w:p>
    <w:p w14:paraId="15A733CA" w14:textId="3D2BB616" w:rsidR="000B5C7E" w:rsidRDefault="000B5C7E" w:rsidP="000B5C7E">
      <w:pPr>
        <w:spacing w:before="0" w:after="0"/>
        <w:rPr>
          <w:rFonts w:ascii="Arial" w:hAnsi="Arial" w:cs="Arial"/>
          <w:color w:val="000000" w:themeColor="text1"/>
          <w:sz w:val="22"/>
          <w:szCs w:val="22"/>
        </w:rPr>
      </w:pPr>
      <w:r>
        <w:rPr>
          <w:rFonts w:ascii="Arial" w:hAnsi="Arial" w:cs="Arial"/>
          <w:color w:val="000000" w:themeColor="text1"/>
          <w:sz w:val="22"/>
          <w:szCs w:val="22"/>
        </w:rPr>
        <w:t xml:space="preserve">Les prestations, objet du marché, comprennent : </w:t>
      </w:r>
    </w:p>
    <w:p w14:paraId="7B4987E2" w14:textId="77777777" w:rsidR="000B5C7E" w:rsidRPr="000B5C7E" w:rsidRDefault="000B5C7E" w:rsidP="000B5C7E">
      <w:pPr>
        <w:spacing w:before="0" w:after="0"/>
        <w:rPr>
          <w:rFonts w:ascii="Arial" w:hAnsi="Arial" w:cs="Arial"/>
          <w:color w:val="000000" w:themeColor="text1"/>
          <w:sz w:val="22"/>
          <w:szCs w:val="22"/>
        </w:rPr>
      </w:pPr>
    </w:p>
    <w:p w14:paraId="1D4EE720" w14:textId="21C99C04" w:rsidR="00CD46BE" w:rsidRPr="000B5C7E" w:rsidRDefault="009E4602" w:rsidP="003C7BC6">
      <w:pPr>
        <w:pStyle w:val="Paragraphedeliste"/>
        <w:numPr>
          <w:ilvl w:val="0"/>
          <w:numId w:val="13"/>
        </w:numPr>
        <w:spacing w:before="0" w:after="0" w:line="240" w:lineRule="auto"/>
        <w:rPr>
          <w:rFonts w:ascii="Arial" w:hAnsi="Arial" w:cs="Arial"/>
          <w:color w:val="000000" w:themeColor="text1"/>
          <w:sz w:val="22"/>
          <w:szCs w:val="22"/>
        </w:rPr>
      </w:pPr>
      <w:bookmarkStart w:id="36" w:name="_Toc100070915"/>
      <w:proofErr w:type="gramStart"/>
      <w:r>
        <w:rPr>
          <w:rFonts w:ascii="Arial" w:hAnsi="Arial" w:cs="Arial"/>
          <w:color w:val="000000" w:themeColor="text1"/>
          <w:sz w:val="22"/>
          <w:szCs w:val="22"/>
        </w:rPr>
        <w:t>l</w:t>
      </w:r>
      <w:r w:rsidR="00CD46BE" w:rsidRPr="000B5C7E">
        <w:rPr>
          <w:rFonts w:ascii="Arial" w:hAnsi="Arial" w:cs="Arial"/>
          <w:color w:val="000000" w:themeColor="text1"/>
          <w:sz w:val="22"/>
          <w:szCs w:val="22"/>
        </w:rPr>
        <w:t>’assistance</w:t>
      </w:r>
      <w:proofErr w:type="gramEnd"/>
      <w:r w:rsidR="00CD46BE" w:rsidRPr="000B5C7E">
        <w:rPr>
          <w:rFonts w:ascii="Arial" w:hAnsi="Arial" w:cs="Arial"/>
          <w:color w:val="000000" w:themeColor="text1"/>
          <w:sz w:val="22"/>
          <w:szCs w:val="22"/>
        </w:rPr>
        <w:t xml:space="preserve"> technique relative à la conception de repas et la fourniture des denrées alimentaires nécessaires à leur fabrication</w:t>
      </w:r>
      <w:bookmarkEnd w:id="36"/>
      <w:r w:rsidR="000B5C7E">
        <w:rPr>
          <w:rFonts w:ascii="Arial" w:hAnsi="Arial" w:cs="Arial"/>
          <w:color w:val="000000" w:themeColor="text1"/>
          <w:sz w:val="22"/>
          <w:szCs w:val="22"/>
        </w:rPr>
        <w:t>,</w:t>
      </w:r>
    </w:p>
    <w:p w14:paraId="77056933" w14:textId="77777777" w:rsidR="00CD46BE" w:rsidRPr="000B5C7E" w:rsidRDefault="00CD46BE" w:rsidP="00CD46BE">
      <w:pPr>
        <w:spacing w:before="0" w:after="0" w:line="240" w:lineRule="auto"/>
        <w:rPr>
          <w:rFonts w:ascii="Arial" w:hAnsi="Arial" w:cs="Arial"/>
          <w:sz w:val="22"/>
          <w:szCs w:val="22"/>
        </w:rPr>
      </w:pPr>
    </w:p>
    <w:p w14:paraId="2C6997FE" w14:textId="3FB05833" w:rsidR="00CD46BE" w:rsidRDefault="00CD46BE" w:rsidP="00CD46BE">
      <w:pPr>
        <w:spacing w:before="0" w:after="0" w:line="240" w:lineRule="auto"/>
        <w:rPr>
          <w:rFonts w:ascii="Arial" w:hAnsi="Arial" w:cs="Arial"/>
          <w:sz w:val="22"/>
          <w:szCs w:val="22"/>
        </w:rPr>
      </w:pPr>
    </w:p>
    <w:p w14:paraId="38E11F8C" w14:textId="77777777" w:rsidR="00E61289" w:rsidRPr="00D36A39" w:rsidRDefault="00E61289" w:rsidP="00E61289">
      <w:pPr>
        <w:spacing w:before="0" w:after="0" w:line="240" w:lineRule="auto"/>
        <w:rPr>
          <w:rFonts w:ascii="Arial" w:hAnsi="Arial" w:cs="Arial"/>
          <w:color w:val="000000" w:themeColor="text1"/>
          <w:sz w:val="22"/>
          <w:szCs w:val="22"/>
        </w:rPr>
      </w:pPr>
      <w:r>
        <w:rPr>
          <w:rFonts w:ascii="Arial" w:hAnsi="Arial" w:cs="Arial"/>
          <w:color w:val="000000" w:themeColor="text1"/>
          <w:sz w:val="22"/>
          <w:szCs w:val="22"/>
        </w:rPr>
        <w:t>Au cours de l’exécution du marché, il est attendu du titulaire</w:t>
      </w:r>
      <w:r w:rsidRPr="00D36A39">
        <w:rPr>
          <w:rFonts w:ascii="Arial" w:hAnsi="Arial" w:cs="Arial"/>
          <w:color w:val="000000" w:themeColor="text1"/>
          <w:sz w:val="22"/>
          <w:szCs w:val="22"/>
        </w:rPr>
        <w:t xml:space="preserve"> </w:t>
      </w:r>
      <w:r>
        <w:rPr>
          <w:rFonts w:ascii="Arial" w:hAnsi="Arial" w:cs="Arial"/>
          <w:color w:val="000000" w:themeColor="text1"/>
          <w:sz w:val="22"/>
          <w:szCs w:val="22"/>
        </w:rPr>
        <w:t xml:space="preserve">qu’il </w:t>
      </w:r>
      <w:r w:rsidRPr="00D36A39">
        <w:rPr>
          <w:rFonts w:ascii="Arial" w:hAnsi="Arial" w:cs="Arial"/>
          <w:color w:val="000000" w:themeColor="text1"/>
          <w:sz w:val="22"/>
          <w:szCs w:val="22"/>
        </w:rPr>
        <w:t>apporte son expérience, tout en intégrant le</w:t>
      </w:r>
      <w:r>
        <w:rPr>
          <w:rFonts w:ascii="Arial" w:hAnsi="Arial" w:cs="Arial"/>
          <w:color w:val="000000" w:themeColor="text1"/>
          <w:sz w:val="22"/>
          <w:szCs w:val="22"/>
        </w:rPr>
        <w:t xml:space="preserve"> </w:t>
      </w:r>
      <w:r w:rsidRPr="00D36A39">
        <w:rPr>
          <w:rFonts w:ascii="Arial" w:hAnsi="Arial" w:cs="Arial"/>
          <w:color w:val="000000" w:themeColor="text1"/>
          <w:sz w:val="22"/>
          <w:szCs w:val="22"/>
        </w:rPr>
        <w:t>personnel communal, afin de réaliser la confection des repas dans les cuisines du</w:t>
      </w:r>
      <w:r>
        <w:rPr>
          <w:rFonts w:ascii="Arial" w:hAnsi="Arial" w:cs="Arial"/>
          <w:color w:val="000000" w:themeColor="text1"/>
          <w:sz w:val="22"/>
          <w:szCs w:val="22"/>
        </w:rPr>
        <w:t xml:space="preserve"> </w:t>
      </w:r>
      <w:r w:rsidRPr="00D36A39">
        <w:rPr>
          <w:rFonts w:ascii="Arial" w:hAnsi="Arial" w:cs="Arial"/>
          <w:color w:val="000000" w:themeColor="text1"/>
          <w:sz w:val="22"/>
          <w:szCs w:val="22"/>
        </w:rPr>
        <w:t xml:space="preserve">restaurant scolaire. </w:t>
      </w:r>
    </w:p>
    <w:p w14:paraId="7A226CC6" w14:textId="77777777" w:rsidR="003563E2" w:rsidRDefault="003563E2" w:rsidP="00CD46BE">
      <w:pPr>
        <w:spacing w:before="0" w:after="0" w:line="240" w:lineRule="auto"/>
        <w:rPr>
          <w:rFonts w:ascii="Arial" w:hAnsi="Arial" w:cs="Arial"/>
          <w:sz w:val="22"/>
          <w:szCs w:val="22"/>
        </w:rPr>
      </w:pPr>
    </w:p>
    <w:p w14:paraId="79FA00AC" w14:textId="31885720" w:rsidR="00104E77" w:rsidRPr="00CD46BE" w:rsidRDefault="00104E77" w:rsidP="003C7BC6">
      <w:pPr>
        <w:pStyle w:val="Titre2"/>
        <w:numPr>
          <w:ilvl w:val="0"/>
          <w:numId w:val="11"/>
        </w:numPr>
        <w:spacing w:before="0" w:line="240" w:lineRule="auto"/>
        <w:rPr>
          <w:rFonts w:ascii="Arial" w:hAnsi="Arial" w:cs="Arial"/>
        </w:rPr>
      </w:pPr>
      <w:bookmarkStart w:id="37" w:name="_Toc100144901"/>
      <w:r w:rsidRPr="00CD46BE">
        <w:rPr>
          <w:rFonts w:ascii="Arial" w:hAnsi="Arial" w:cs="Arial"/>
        </w:rPr>
        <w:t>Durée du marché – Date de démarrage</w:t>
      </w:r>
      <w:bookmarkEnd w:id="35"/>
      <w:bookmarkEnd w:id="37"/>
    </w:p>
    <w:p w14:paraId="3135A5FA" w14:textId="77777777" w:rsidR="000B5C7E" w:rsidRDefault="000B5C7E" w:rsidP="00CD46BE">
      <w:pPr>
        <w:spacing w:before="0" w:after="0" w:line="240" w:lineRule="auto"/>
        <w:rPr>
          <w:rFonts w:ascii="Arial" w:hAnsi="Arial" w:cs="Arial"/>
          <w:sz w:val="22"/>
          <w:szCs w:val="22"/>
        </w:rPr>
      </w:pPr>
    </w:p>
    <w:p w14:paraId="4349039E" w14:textId="3350D93C" w:rsidR="00104E77" w:rsidRDefault="00104E77" w:rsidP="00CD46BE">
      <w:pPr>
        <w:spacing w:before="0" w:after="0" w:line="240" w:lineRule="auto"/>
        <w:rPr>
          <w:rFonts w:ascii="Arial" w:hAnsi="Arial" w:cs="Arial"/>
          <w:sz w:val="22"/>
          <w:szCs w:val="22"/>
        </w:rPr>
      </w:pPr>
      <w:bookmarkStart w:id="38" w:name="_Hlk100146898"/>
      <w:r w:rsidRPr="00CD46BE">
        <w:rPr>
          <w:rFonts w:ascii="Arial" w:hAnsi="Arial" w:cs="Arial"/>
          <w:sz w:val="22"/>
          <w:szCs w:val="22"/>
        </w:rPr>
        <w:t xml:space="preserve">La durée du marché est </w:t>
      </w:r>
      <w:r w:rsidR="009E4602">
        <w:rPr>
          <w:rFonts w:ascii="Arial" w:hAnsi="Arial" w:cs="Arial"/>
          <w:sz w:val="22"/>
          <w:szCs w:val="22"/>
        </w:rPr>
        <w:t>d’un</w:t>
      </w:r>
      <w:r w:rsidR="00750CC5" w:rsidRPr="00CD46BE">
        <w:rPr>
          <w:rFonts w:ascii="Arial" w:hAnsi="Arial" w:cs="Arial"/>
          <w:sz w:val="22"/>
          <w:szCs w:val="22"/>
        </w:rPr>
        <w:t xml:space="preserve"> an </w:t>
      </w:r>
      <w:r w:rsidR="00097AEE">
        <w:rPr>
          <w:rFonts w:ascii="Arial" w:hAnsi="Arial" w:cs="Arial"/>
          <w:sz w:val="22"/>
          <w:szCs w:val="22"/>
        </w:rPr>
        <w:t>renouvelable</w:t>
      </w:r>
      <w:r w:rsidR="00750CC5" w:rsidRPr="00CD46BE">
        <w:rPr>
          <w:rFonts w:ascii="Arial" w:hAnsi="Arial" w:cs="Arial"/>
          <w:sz w:val="22"/>
          <w:szCs w:val="22"/>
        </w:rPr>
        <w:t xml:space="preserve"> </w:t>
      </w:r>
      <w:r w:rsidR="009E4602">
        <w:rPr>
          <w:rFonts w:ascii="Arial" w:hAnsi="Arial" w:cs="Arial"/>
          <w:sz w:val="22"/>
          <w:szCs w:val="22"/>
        </w:rPr>
        <w:t>trois</w:t>
      </w:r>
      <w:r w:rsidR="00750CC5" w:rsidRPr="00CD46BE">
        <w:rPr>
          <w:rFonts w:ascii="Arial" w:hAnsi="Arial" w:cs="Arial"/>
          <w:sz w:val="22"/>
          <w:szCs w:val="22"/>
        </w:rPr>
        <w:t xml:space="preserve"> fois</w:t>
      </w:r>
      <w:r w:rsidR="00097AEE">
        <w:rPr>
          <w:rFonts w:ascii="Arial" w:hAnsi="Arial" w:cs="Arial"/>
          <w:sz w:val="22"/>
          <w:szCs w:val="22"/>
        </w:rPr>
        <w:t xml:space="preserve"> par tacite reconduction</w:t>
      </w:r>
      <w:r w:rsidR="009E4602">
        <w:rPr>
          <w:rFonts w:ascii="Arial" w:hAnsi="Arial" w:cs="Arial"/>
          <w:sz w:val="22"/>
          <w:szCs w:val="22"/>
        </w:rPr>
        <w:t>.</w:t>
      </w:r>
    </w:p>
    <w:p w14:paraId="3FAA9BB4" w14:textId="0F24181E" w:rsidR="00E61289" w:rsidRDefault="00E61289" w:rsidP="00CD46BE">
      <w:pPr>
        <w:spacing w:before="0" w:after="0" w:line="240" w:lineRule="auto"/>
        <w:rPr>
          <w:rFonts w:ascii="Arial" w:hAnsi="Arial" w:cs="Arial"/>
          <w:sz w:val="22"/>
          <w:szCs w:val="22"/>
        </w:rPr>
      </w:pPr>
    </w:p>
    <w:p w14:paraId="10CF96C7" w14:textId="219CE652" w:rsidR="00E61289" w:rsidRDefault="00E61289" w:rsidP="00E61289">
      <w:pPr>
        <w:spacing w:before="0" w:after="0" w:line="240" w:lineRule="auto"/>
        <w:rPr>
          <w:rFonts w:ascii="Arial" w:hAnsi="Arial" w:cs="Arial"/>
          <w:sz w:val="22"/>
          <w:szCs w:val="22"/>
        </w:rPr>
      </w:pPr>
      <w:r>
        <w:rPr>
          <w:rFonts w:ascii="Arial" w:hAnsi="Arial" w:cs="Arial"/>
          <w:sz w:val="22"/>
          <w:szCs w:val="22"/>
        </w:rPr>
        <w:t>Si la Commune n’entend pas reconduire le marché, une</w:t>
      </w:r>
      <w:r w:rsidRPr="00E61289">
        <w:rPr>
          <w:rFonts w:ascii="Arial" w:hAnsi="Arial" w:cs="Arial"/>
          <w:sz w:val="22"/>
          <w:szCs w:val="22"/>
        </w:rPr>
        <w:t xml:space="preserve"> décision écrite </w:t>
      </w:r>
      <w:r>
        <w:rPr>
          <w:rFonts w:ascii="Arial" w:hAnsi="Arial" w:cs="Arial"/>
          <w:sz w:val="22"/>
          <w:szCs w:val="22"/>
        </w:rPr>
        <w:t xml:space="preserve">sera notifiée au titulaire </w:t>
      </w:r>
      <w:r w:rsidRPr="00E61289">
        <w:rPr>
          <w:rFonts w:ascii="Arial" w:hAnsi="Arial" w:cs="Arial"/>
          <w:sz w:val="22"/>
          <w:szCs w:val="22"/>
        </w:rPr>
        <w:t xml:space="preserve">au moins 3 mois avant la fin de la durée de validité </w:t>
      </w:r>
      <w:r>
        <w:rPr>
          <w:rFonts w:ascii="Arial" w:hAnsi="Arial" w:cs="Arial"/>
          <w:sz w:val="22"/>
          <w:szCs w:val="22"/>
        </w:rPr>
        <w:t>du marché</w:t>
      </w:r>
      <w:r w:rsidRPr="00E61289">
        <w:rPr>
          <w:rFonts w:ascii="Arial" w:hAnsi="Arial" w:cs="Arial"/>
          <w:sz w:val="22"/>
          <w:szCs w:val="22"/>
        </w:rPr>
        <w:t xml:space="preserve">. </w:t>
      </w:r>
    </w:p>
    <w:p w14:paraId="2B9EE581" w14:textId="77777777" w:rsidR="00E61289" w:rsidRDefault="00E61289" w:rsidP="00E61289">
      <w:pPr>
        <w:spacing w:before="0" w:after="0" w:line="240" w:lineRule="auto"/>
        <w:rPr>
          <w:rFonts w:ascii="Arial" w:hAnsi="Arial" w:cs="Arial"/>
          <w:sz w:val="22"/>
          <w:szCs w:val="22"/>
        </w:rPr>
      </w:pPr>
    </w:p>
    <w:p w14:paraId="76BDF490" w14:textId="009A2C35" w:rsidR="00E61289" w:rsidRDefault="00E61289" w:rsidP="00E61289">
      <w:pPr>
        <w:spacing w:before="0" w:after="0" w:line="240" w:lineRule="auto"/>
        <w:rPr>
          <w:rFonts w:ascii="Arial" w:hAnsi="Arial" w:cs="Arial"/>
          <w:sz w:val="22"/>
          <w:szCs w:val="22"/>
        </w:rPr>
      </w:pPr>
      <w:r w:rsidRPr="00E61289">
        <w:rPr>
          <w:rFonts w:ascii="Arial" w:hAnsi="Arial" w:cs="Arial"/>
          <w:sz w:val="22"/>
          <w:szCs w:val="22"/>
        </w:rPr>
        <w:t>Le titulaire ne peut pas refuser</w:t>
      </w:r>
      <w:r>
        <w:rPr>
          <w:rFonts w:ascii="Arial" w:hAnsi="Arial" w:cs="Arial"/>
          <w:sz w:val="22"/>
          <w:szCs w:val="22"/>
        </w:rPr>
        <w:t xml:space="preserve"> la reconduction. </w:t>
      </w:r>
    </w:p>
    <w:p w14:paraId="1974949F" w14:textId="08DA6587" w:rsidR="00097AEE" w:rsidRPr="00CD46BE" w:rsidRDefault="00097AEE" w:rsidP="00CD46BE">
      <w:pPr>
        <w:spacing w:before="0" w:after="0" w:line="240" w:lineRule="auto"/>
        <w:rPr>
          <w:rFonts w:ascii="Arial" w:hAnsi="Arial" w:cs="Arial"/>
          <w:sz w:val="22"/>
          <w:szCs w:val="22"/>
        </w:rPr>
      </w:pPr>
    </w:p>
    <w:p w14:paraId="631C8F8D" w14:textId="3331309E" w:rsidR="00104E77" w:rsidRDefault="00104E77" w:rsidP="714E2BCA">
      <w:pPr>
        <w:spacing w:before="0" w:after="0" w:line="240" w:lineRule="auto"/>
        <w:rPr>
          <w:rFonts w:ascii="Arial" w:hAnsi="Arial" w:cs="Arial"/>
          <w:color w:val="FF0000"/>
          <w:sz w:val="22"/>
          <w:szCs w:val="22"/>
          <w:lang w:bidi="ar-SA"/>
        </w:rPr>
      </w:pPr>
      <w:r w:rsidRPr="714E2BCA">
        <w:rPr>
          <w:rFonts w:ascii="Arial" w:hAnsi="Arial" w:cs="Arial"/>
          <w:sz w:val="22"/>
          <w:szCs w:val="22"/>
          <w:lang w:bidi="ar-SA"/>
        </w:rPr>
        <w:t>Le démarrage de la prestation sera signifié par un ordre de service adressé</w:t>
      </w:r>
      <w:r w:rsidR="000B5C7E" w:rsidRPr="714E2BCA">
        <w:rPr>
          <w:rFonts w:ascii="Arial" w:hAnsi="Arial" w:cs="Arial"/>
          <w:sz w:val="22"/>
          <w:szCs w:val="22"/>
          <w:lang w:bidi="ar-SA"/>
        </w:rPr>
        <w:t>, à titre prévisionnelle,</w:t>
      </w:r>
      <w:r w:rsidR="00D96E0D" w:rsidRPr="714E2BCA">
        <w:rPr>
          <w:rFonts w:ascii="Arial" w:hAnsi="Arial" w:cs="Arial"/>
          <w:sz w:val="22"/>
          <w:szCs w:val="22"/>
          <w:lang w:bidi="ar-SA"/>
        </w:rPr>
        <w:t xml:space="preserve"> au mois de</w:t>
      </w:r>
      <w:r w:rsidRPr="714E2BCA">
        <w:rPr>
          <w:rFonts w:ascii="Arial" w:hAnsi="Arial" w:cs="Arial"/>
          <w:sz w:val="22"/>
          <w:szCs w:val="22"/>
          <w:lang w:bidi="ar-SA"/>
        </w:rPr>
        <w:t xml:space="preserve"> </w:t>
      </w:r>
      <w:r w:rsidR="00750CC5" w:rsidRPr="714E2BCA">
        <w:rPr>
          <w:rFonts w:ascii="Arial" w:hAnsi="Arial" w:cs="Arial"/>
          <w:sz w:val="22"/>
          <w:szCs w:val="22"/>
          <w:lang w:bidi="ar-SA"/>
        </w:rPr>
        <w:t>juillet 202</w:t>
      </w:r>
      <w:r w:rsidR="284EBA60" w:rsidRPr="714E2BCA">
        <w:rPr>
          <w:rFonts w:ascii="Arial" w:hAnsi="Arial" w:cs="Arial"/>
          <w:sz w:val="22"/>
          <w:szCs w:val="22"/>
          <w:lang w:bidi="ar-SA"/>
        </w:rPr>
        <w:t xml:space="preserve">6 </w:t>
      </w:r>
      <w:r w:rsidR="00D96E0D" w:rsidRPr="714E2BCA">
        <w:rPr>
          <w:rFonts w:ascii="Arial" w:hAnsi="Arial" w:cs="Arial"/>
          <w:sz w:val="22"/>
          <w:szCs w:val="22"/>
          <w:lang w:bidi="ar-SA"/>
        </w:rPr>
        <w:t>pour un démarrage effectif des prestations à la rentrée scolaire 202</w:t>
      </w:r>
      <w:r w:rsidR="11A4AEEE" w:rsidRPr="714E2BCA">
        <w:rPr>
          <w:rFonts w:ascii="Arial" w:hAnsi="Arial" w:cs="Arial"/>
          <w:sz w:val="22"/>
          <w:szCs w:val="22"/>
          <w:lang w:bidi="ar-SA"/>
        </w:rPr>
        <w:t xml:space="preserve">6 </w:t>
      </w:r>
      <w:r w:rsidR="006C12B3" w:rsidRPr="714E2BCA">
        <w:rPr>
          <w:rFonts w:ascii="Arial" w:hAnsi="Arial" w:cs="Arial"/>
          <w:sz w:val="22"/>
          <w:szCs w:val="22"/>
          <w:lang w:bidi="ar-SA"/>
        </w:rPr>
        <w:t>soit : semaine 3</w:t>
      </w:r>
      <w:r w:rsidR="544EB8CE" w:rsidRPr="714E2BCA">
        <w:rPr>
          <w:rFonts w:ascii="Arial" w:hAnsi="Arial" w:cs="Arial"/>
          <w:sz w:val="22"/>
          <w:szCs w:val="22"/>
          <w:lang w:bidi="ar-SA"/>
        </w:rPr>
        <w:t>6.</w:t>
      </w:r>
    </w:p>
    <w:bookmarkEnd w:id="38"/>
    <w:p w14:paraId="7FF10457" w14:textId="77777777" w:rsidR="000B5C7E" w:rsidRPr="00CD46BE" w:rsidRDefault="000B5C7E" w:rsidP="00CD46BE">
      <w:pPr>
        <w:spacing w:before="0" w:after="0" w:line="240" w:lineRule="auto"/>
        <w:rPr>
          <w:rFonts w:ascii="Arial" w:hAnsi="Arial" w:cs="Arial"/>
          <w:sz w:val="22"/>
          <w:szCs w:val="22"/>
          <w:lang w:bidi="ar-SA"/>
        </w:rPr>
      </w:pPr>
    </w:p>
    <w:p w14:paraId="59BBF52E" w14:textId="254D9C21" w:rsidR="00104E77" w:rsidRDefault="00104E77" w:rsidP="003C7BC6">
      <w:pPr>
        <w:pStyle w:val="Titre2"/>
        <w:numPr>
          <w:ilvl w:val="0"/>
          <w:numId w:val="11"/>
        </w:numPr>
        <w:spacing w:before="0" w:line="240" w:lineRule="auto"/>
        <w:rPr>
          <w:rFonts w:ascii="Arial" w:hAnsi="Arial" w:cs="Arial"/>
        </w:rPr>
      </w:pPr>
      <w:bookmarkStart w:id="39" w:name="_Toc490639335"/>
      <w:bookmarkStart w:id="40" w:name="_Toc100144902"/>
      <w:r w:rsidRPr="00CD46BE">
        <w:rPr>
          <w:rFonts w:ascii="Arial" w:hAnsi="Arial" w:cs="Arial"/>
        </w:rPr>
        <w:t>Mode de dévolution</w:t>
      </w:r>
      <w:bookmarkEnd w:id="39"/>
      <w:bookmarkEnd w:id="40"/>
    </w:p>
    <w:p w14:paraId="0B248373" w14:textId="77777777" w:rsidR="00E61289" w:rsidRDefault="00E61289" w:rsidP="00CD46BE">
      <w:pPr>
        <w:spacing w:before="0" w:after="0" w:line="240" w:lineRule="auto"/>
        <w:rPr>
          <w:rFonts w:ascii="Arial" w:hAnsi="Arial" w:cs="Arial"/>
          <w:sz w:val="22"/>
          <w:szCs w:val="22"/>
          <w:lang w:bidi="ar-SA"/>
        </w:rPr>
      </w:pPr>
    </w:p>
    <w:p w14:paraId="32B7757B" w14:textId="2975A7DC" w:rsidR="008C2FD4" w:rsidRDefault="008C2FD4" w:rsidP="008C2FD4">
      <w:pPr>
        <w:spacing w:before="0" w:after="0" w:line="240" w:lineRule="auto"/>
        <w:rPr>
          <w:rFonts w:ascii="Arial" w:hAnsi="Arial" w:cs="Arial"/>
          <w:sz w:val="22"/>
          <w:szCs w:val="22"/>
          <w:lang w:bidi="ar-SA"/>
        </w:rPr>
      </w:pPr>
      <w:r w:rsidRPr="008C2FD4">
        <w:rPr>
          <w:rFonts w:ascii="Arial" w:hAnsi="Arial" w:cs="Arial"/>
          <w:sz w:val="22"/>
          <w:szCs w:val="22"/>
          <w:lang w:bidi="ar-SA"/>
        </w:rPr>
        <w:t xml:space="preserve">Le présent marché n’est pas alloti conformément </w:t>
      </w:r>
      <w:r>
        <w:rPr>
          <w:rFonts w:ascii="Arial" w:hAnsi="Arial" w:cs="Arial"/>
          <w:sz w:val="22"/>
          <w:szCs w:val="22"/>
          <w:lang w:bidi="ar-SA"/>
        </w:rPr>
        <w:t>aux dispositions</w:t>
      </w:r>
      <w:r w:rsidRPr="008C2FD4">
        <w:rPr>
          <w:rFonts w:ascii="Arial" w:hAnsi="Arial" w:cs="Arial"/>
          <w:sz w:val="22"/>
          <w:szCs w:val="22"/>
          <w:lang w:bidi="ar-SA"/>
        </w:rPr>
        <w:t xml:space="preserve"> de l’article L. 2113-1 du Code de la commande publique </w:t>
      </w:r>
      <w:r>
        <w:rPr>
          <w:rFonts w:ascii="Arial" w:hAnsi="Arial" w:cs="Arial"/>
          <w:sz w:val="22"/>
          <w:szCs w:val="22"/>
          <w:lang w:bidi="ar-SA"/>
        </w:rPr>
        <w:t xml:space="preserve">dans la mesure où : </w:t>
      </w:r>
    </w:p>
    <w:p w14:paraId="21B5635D" w14:textId="77777777" w:rsidR="008C2FD4" w:rsidRPr="008C2FD4" w:rsidRDefault="008C2FD4" w:rsidP="008C2FD4">
      <w:pPr>
        <w:spacing w:before="0" w:after="0" w:line="240" w:lineRule="auto"/>
        <w:rPr>
          <w:rFonts w:ascii="Arial" w:hAnsi="Arial" w:cs="Arial"/>
          <w:sz w:val="22"/>
          <w:szCs w:val="22"/>
          <w:lang w:bidi="ar-SA"/>
        </w:rPr>
      </w:pPr>
    </w:p>
    <w:p w14:paraId="244A1D04" w14:textId="496A9D86" w:rsidR="008C2FD4" w:rsidRPr="008C2FD4" w:rsidRDefault="008C2FD4" w:rsidP="003C7BC6">
      <w:pPr>
        <w:pStyle w:val="Paragraphedeliste"/>
        <w:numPr>
          <w:ilvl w:val="0"/>
          <w:numId w:val="15"/>
        </w:numPr>
        <w:spacing w:before="0" w:after="0" w:line="240" w:lineRule="auto"/>
        <w:rPr>
          <w:rFonts w:ascii="Arial" w:hAnsi="Arial" w:cs="Arial"/>
          <w:sz w:val="22"/>
          <w:szCs w:val="22"/>
          <w:lang w:bidi="ar-SA"/>
        </w:rPr>
      </w:pPr>
      <w:proofErr w:type="gramStart"/>
      <w:r w:rsidRPr="008C2FD4">
        <w:rPr>
          <w:rFonts w:ascii="Arial" w:hAnsi="Arial" w:cs="Arial"/>
          <w:sz w:val="22"/>
          <w:szCs w:val="22"/>
          <w:lang w:bidi="ar-SA"/>
        </w:rPr>
        <w:t>il</w:t>
      </w:r>
      <w:proofErr w:type="gramEnd"/>
      <w:r w:rsidRPr="008C2FD4">
        <w:rPr>
          <w:rFonts w:ascii="Arial" w:hAnsi="Arial" w:cs="Arial"/>
          <w:sz w:val="22"/>
          <w:szCs w:val="22"/>
          <w:lang w:bidi="ar-SA"/>
        </w:rPr>
        <w:t xml:space="preserve"> est nécessaire d’assurer une cohérence entre les prestations de fourniture de denrées alimentaires et les prestations d’assistance technique en matière de restauration </w:t>
      </w:r>
      <w:r>
        <w:rPr>
          <w:rFonts w:ascii="Arial" w:hAnsi="Arial" w:cs="Arial"/>
          <w:sz w:val="22"/>
          <w:szCs w:val="22"/>
          <w:lang w:bidi="ar-SA"/>
        </w:rPr>
        <w:t>scolaire,</w:t>
      </w:r>
    </w:p>
    <w:p w14:paraId="4A47DF12" w14:textId="161F0CA8" w:rsidR="008C2FD4" w:rsidRDefault="008C2FD4" w:rsidP="003C7BC6">
      <w:pPr>
        <w:pStyle w:val="Paragraphedeliste"/>
        <w:numPr>
          <w:ilvl w:val="0"/>
          <w:numId w:val="15"/>
        </w:numPr>
        <w:spacing w:before="0" w:after="0" w:line="240" w:lineRule="auto"/>
        <w:rPr>
          <w:rFonts w:ascii="Arial" w:hAnsi="Arial" w:cs="Arial"/>
          <w:sz w:val="22"/>
          <w:szCs w:val="22"/>
          <w:lang w:bidi="ar-SA"/>
        </w:rPr>
      </w:pPr>
      <w:proofErr w:type="gramStart"/>
      <w:r>
        <w:rPr>
          <w:rFonts w:ascii="Arial" w:hAnsi="Arial" w:cs="Arial"/>
          <w:sz w:val="22"/>
          <w:szCs w:val="22"/>
          <w:lang w:bidi="ar-SA"/>
        </w:rPr>
        <w:lastRenderedPageBreak/>
        <w:t>un</w:t>
      </w:r>
      <w:proofErr w:type="gramEnd"/>
      <w:r w:rsidRPr="008C2FD4">
        <w:rPr>
          <w:rFonts w:ascii="Arial" w:hAnsi="Arial" w:cs="Arial"/>
          <w:sz w:val="22"/>
          <w:szCs w:val="22"/>
          <w:lang w:bidi="ar-SA"/>
        </w:rPr>
        <w:t xml:space="preserve"> allotissement aurait pour effet de rendre techniquement difficile et plus couteuse l’exécution des prestations.</w:t>
      </w:r>
    </w:p>
    <w:p w14:paraId="70AC1E9B" w14:textId="77777777" w:rsidR="008C2FD4" w:rsidRPr="008C2FD4" w:rsidRDefault="008C2FD4" w:rsidP="008C2FD4">
      <w:pPr>
        <w:pStyle w:val="Paragraphedeliste"/>
        <w:spacing w:before="0" w:after="0" w:line="240" w:lineRule="auto"/>
        <w:rPr>
          <w:rFonts w:ascii="Arial" w:hAnsi="Arial" w:cs="Arial"/>
          <w:sz w:val="22"/>
          <w:szCs w:val="22"/>
          <w:lang w:bidi="ar-SA"/>
        </w:rPr>
      </w:pPr>
    </w:p>
    <w:p w14:paraId="014CB168" w14:textId="15BC6156" w:rsidR="008C2FD4" w:rsidRDefault="008C2FD4" w:rsidP="008C2FD4">
      <w:pPr>
        <w:spacing w:before="0" w:after="0" w:line="240" w:lineRule="auto"/>
        <w:rPr>
          <w:rFonts w:ascii="Arial" w:hAnsi="Arial" w:cs="Arial"/>
          <w:sz w:val="22"/>
          <w:szCs w:val="22"/>
          <w:lang w:bidi="ar-SA"/>
        </w:rPr>
      </w:pPr>
      <w:r w:rsidRPr="008C2FD4">
        <w:rPr>
          <w:rFonts w:ascii="Arial" w:hAnsi="Arial" w:cs="Arial"/>
          <w:sz w:val="22"/>
          <w:szCs w:val="22"/>
          <w:lang w:bidi="ar-SA"/>
        </w:rPr>
        <w:t>L</w:t>
      </w:r>
      <w:r>
        <w:rPr>
          <w:rFonts w:ascii="Arial" w:hAnsi="Arial" w:cs="Arial"/>
          <w:sz w:val="22"/>
          <w:szCs w:val="22"/>
          <w:lang w:bidi="ar-SA"/>
        </w:rPr>
        <w:t>es</w:t>
      </w:r>
      <w:r w:rsidRPr="008C2FD4">
        <w:rPr>
          <w:rFonts w:ascii="Arial" w:hAnsi="Arial" w:cs="Arial"/>
          <w:sz w:val="22"/>
          <w:szCs w:val="22"/>
          <w:lang w:bidi="ar-SA"/>
        </w:rPr>
        <w:t xml:space="preserve"> prestation</w:t>
      </w:r>
      <w:r>
        <w:rPr>
          <w:rFonts w:ascii="Arial" w:hAnsi="Arial" w:cs="Arial"/>
          <w:sz w:val="22"/>
          <w:szCs w:val="22"/>
          <w:lang w:bidi="ar-SA"/>
        </w:rPr>
        <w:t>s, objet du marché,</w:t>
      </w:r>
      <w:r w:rsidRPr="008C2FD4">
        <w:rPr>
          <w:rFonts w:ascii="Arial" w:hAnsi="Arial" w:cs="Arial"/>
          <w:sz w:val="22"/>
          <w:szCs w:val="22"/>
          <w:lang w:bidi="ar-SA"/>
        </w:rPr>
        <w:t xml:space="preserve"> doi</w:t>
      </w:r>
      <w:r>
        <w:rPr>
          <w:rFonts w:ascii="Arial" w:hAnsi="Arial" w:cs="Arial"/>
          <w:sz w:val="22"/>
          <w:szCs w:val="22"/>
          <w:lang w:bidi="ar-SA"/>
        </w:rPr>
        <w:t>ven</w:t>
      </w:r>
      <w:r w:rsidRPr="008C2FD4">
        <w:rPr>
          <w:rFonts w:ascii="Arial" w:hAnsi="Arial" w:cs="Arial"/>
          <w:sz w:val="22"/>
          <w:szCs w:val="22"/>
          <w:lang w:bidi="ar-SA"/>
        </w:rPr>
        <w:t>t être vue</w:t>
      </w:r>
      <w:r>
        <w:rPr>
          <w:rFonts w:ascii="Arial" w:hAnsi="Arial" w:cs="Arial"/>
          <w:sz w:val="22"/>
          <w:szCs w:val="22"/>
          <w:lang w:bidi="ar-SA"/>
        </w:rPr>
        <w:t>s</w:t>
      </w:r>
      <w:r w:rsidRPr="008C2FD4">
        <w:rPr>
          <w:rFonts w:ascii="Arial" w:hAnsi="Arial" w:cs="Arial"/>
          <w:sz w:val="22"/>
          <w:szCs w:val="22"/>
          <w:lang w:bidi="ar-SA"/>
        </w:rPr>
        <w:t xml:space="preserve"> comme un ensemble unique dont le titulaire prend la responsabilité afin d’assurer une</w:t>
      </w:r>
      <w:r>
        <w:rPr>
          <w:rFonts w:ascii="Arial" w:hAnsi="Arial" w:cs="Arial"/>
          <w:sz w:val="22"/>
          <w:szCs w:val="22"/>
          <w:lang w:bidi="ar-SA"/>
        </w:rPr>
        <w:t xml:space="preserve"> </w:t>
      </w:r>
      <w:r w:rsidRPr="008C2FD4">
        <w:rPr>
          <w:rFonts w:ascii="Arial" w:hAnsi="Arial" w:cs="Arial"/>
          <w:sz w:val="22"/>
          <w:szCs w:val="22"/>
          <w:lang w:bidi="ar-SA"/>
        </w:rPr>
        <w:t>prestation de qualité.</w:t>
      </w:r>
    </w:p>
    <w:p w14:paraId="76EEDE94" w14:textId="77777777" w:rsidR="008C2FD4" w:rsidRPr="008C2FD4" w:rsidRDefault="008C2FD4" w:rsidP="008C2FD4">
      <w:pPr>
        <w:spacing w:before="0" w:after="0" w:line="240" w:lineRule="auto"/>
        <w:rPr>
          <w:rFonts w:ascii="Arial" w:hAnsi="Arial" w:cs="Arial"/>
          <w:sz w:val="22"/>
          <w:szCs w:val="22"/>
          <w:lang w:bidi="ar-SA"/>
        </w:rPr>
      </w:pPr>
    </w:p>
    <w:p w14:paraId="6ED517A9" w14:textId="3D236B77" w:rsidR="00E61289" w:rsidRDefault="008C2FD4" w:rsidP="008C2FD4">
      <w:pPr>
        <w:spacing w:before="0" w:after="0" w:line="240" w:lineRule="auto"/>
        <w:rPr>
          <w:rFonts w:ascii="Arial" w:hAnsi="Arial" w:cs="Arial"/>
          <w:sz w:val="22"/>
          <w:szCs w:val="22"/>
          <w:lang w:bidi="ar-SA"/>
        </w:rPr>
      </w:pPr>
      <w:r w:rsidRPr="008C2FD4">
        <w:rPr>
          <w:rFonts w:ascii="Arial" w:hAnsi="Arial" w:cs="Arial"/>
          <w:sz w:val="22"/>
          <w:szCs w:val="22"/>
          <w:lang w:bidi="ar-SA"/>
        </w:rPr>
        <w:t>Les candidats doivent donc répondre à l’intégralité des prestations exigées dans les documents contractuels, sous peine</w:t>
      </w:r>
      <w:r>
        <w:rPr>
          <w:rFonts w:ascii="Arial" w:hAnsi="Arial" w:cs="Arial"/>
          <w:sz w:val="22"/>
          <w:szCs w:val="22"/>
          <w:lang w:bidi="ar-SA"/>
        </w:rPr>
        <w:t xml:space="preserve"> </w:t>
      </w:r>
      <w:r w:rsidRPr="008C2FD4">
        <w:rPr>
          <w:rFonts w:ascii="Arial" w:hAnsi="Arial" w:cs="Arial"/>
          <w:sz w:val="22"/>
          <w:szCs w:val="22"/>
          <w:lang w:bidi="ar-SA"/>
        </w:rPr>
        <w:t>d’élimination de leur offre.</w:t>
      </w:r>
    </w:p>
    <w:p w14:paraId="12DE9651" w14:textId="00394BFD" w:rsidR="008C2FD4" w:rsidRDefault="008C2FD4" w:rsidP="008C2FD4">
      <w:pPr>
        <w:spacing w:before="0" w:after="0" w:line="240" w:lineRule="auto"/>
        <w:rPr>
          <w:rFonts w:ascii="Arial" w:hAnsi="Arial" w:cs="Arial"/>
          <w:sz w:val="22"/>
          <w:szCs w:val="22"/>
          <w:lang w:bidi="ar-SA"/>
        </w:rPr>
      </w:pPr>
    </w:p>
    <w:p w14:paraId="060F5AA0" w14:textId="75D18FB6" w:rsidR="008C2FD4" w:rsidRDefault="008C2FD4" w:rsidP="003C7BC6">
      <w:pPr>
        <w:pStyle w:val="Titre2"/>
        <w:numPr>
          <w:ilvl w:val="0"/>
          <w:numId w:val="11"/>
        </w:numPr>
        <w:spacing w:before="0" w:line="240" w:lineRule="auto"/>
        <w:rPr>
          <w:rFonts w:ascii="Arial" w:hAnsi="Arial" w:cs="Arial"/>
        </w:rPr>
      </w:pPr>
      <w:bookmarkStart w:id="41" w:name="_Toc100144903"/>
      <w:r>
        <w:rPr>
          <w:rFonts w:ascii="Arial" w:hAnsi="Arial" w:cs="Arial"/>
        </w:rPr>
        <w:t>Forme juridique du candidat</w:t>
      </w:r>
      <w:bookmarkEnd w:id="41"/>
    </w:p>
    <w:p w14:paraId="3124E2FB" w14:textId="77777777" w:rsidR="008C2FD4" w:rsidRPr="00CD46BE" w:rsidRDefault="008C2FD4" w:rsidP="008C2FD4">
      <w:pPr>
        <w:spacing w:before="0" w:after="0" w:line="240" w:lineRule="auto"/>
        <w:rPr>
          <w:rFonts w:ascii="Arial" w:hAnsi="Arial" w:cs="Arial"/>
          <w:sz w:val="22"/>
          <w:szCs w:val="22"/>
          <w:lang w:bidi="ar-SA"/>
        </w:rPr>
      </w:pPr>
    </w:p>
    <w:p w14:paraId="6335930C" w14:textId="12F0E8B4" w:rsidR="00104E77" w:rsidRDefault="00104E77" w:rsidP="00CD46BE">
      <w:pPr>
        <w:spacing w:before="0" w:after="0" w:line="240" w:lineRule="auto"/>
        <w:rPr>
          <w:rFonts w:ascii="Arial" w:hAnsi="Arial" w:cs="Arial"/>
          <w:sz w:val="22"/>
          <w:szCs w:val="22"/>
          <w:lang w:bidi="ar-SA"/>
        </w:rPr>
      </w:pPr>
      <w:r w:rsidRPr="00CD46BE">
        <w:rPr>
          <w:rFonts w:ascii="Arial" w:hAnsi="Arial" w:cs="Arial"/>
          <w:sz w:val="22"/>
          <w:szCs w:val="22"/>
          <w:lang w:bidi="ar-SA"/>
        </w:rPr>
        <w:t>Le marché sera conclu avec une entreprise unique ou des entreprises groupées.</w:t>
      </w:r>
    </w:p>
    <w:p w14:paraId="3F1C0F64" w14:textId="77777777" w:rsidR="008C2FD4" w:rsidRPr="00CD46BE" w:rsidRDefault="008C2FD4" w:rsidP="00CD46BE">
      <w:pPr>
        <w:spacing w:before="0" w:after="0" w:line="240" w:lineRule="auto"/>
        <w:rPr>
          <w:rFonts w:ascii="Arial" w:hAnsi="Arial" w:cs="Arial"/>
          <w:sz w:val="22"/>
          <w:szCs w:val="22"/>
          <w:lang w:bidi="ar-SA"/>
        </w:rPr>
      </w:pPr>
    </w:p>
    <w:p w14:paraId="0B90227A" w14:textId="77777777" w:rsidR="008C2FD4" w:rsidRDefault="00104E77" w:rsidP="00CD46BE">
      <w:pPr>
        <w:spacing w:before="0" w:after="0" w:line="240" w:lineRule="auto"/>
        <w:rPr>
          <w:rFonts w:ascii="Arial" w:hAnsi="Arial" w:cs="Arial"/>
          <w:sz w:val="22"/>
          <w:szCs w:val="22"/>
          <w:lang w:bidi="ar-SA"/>
        </w:rPr>
      </w:pPr>
      <w:r w:rsidRPr="00CD46BE">
        <w:rPr>
          <w:rFonts w:ascii="Arial" w:hAnsi="Arial" w:cs="Arial"/>
          <w:sz w:val="22"/>
          <w:szCs w:val="22"/>
          <w:lang w:bidi="ar-SA"/>
        </w:rPr>
        <w:t xml:space="preserve">L’offre, qu’elle soit présentée par un seul prestataire ou par un groupement, devra indiquer tous les sous-traitants connus lors de son dépôt. </w:t>
      </w:r>
    </w:p>
    <w:p w14:paraId="6AD65A90" w14:textId="77777777" w:rsidR="008C2FD4" w:rsidRDefault="008C2FD4" w:rsidP="00CD46BE">
      <w:pPr>
        <w:spacing w:before="0" w:after="0" w:line="240" w:lineRule="auto"/>
        <w:rPr>
          <w:rFonts w:ascii="Arial" w:hAnsi="Arial" w:cs="Arial"/>
          <w:sz w:val="22"/>
          <w:szCs w:val="22"/>
          <w:lang w:bidi="ar-SA"/>
        </w:rPr>
      </w:pPr>
    </w:p>
    <w:p w14:paraId="1957252E" w14:textId="33875BB7" w:rsidR="00104E77" w:rsidRPr="00CD46BE" w:rsidRDefault="00104E77" w:rsidP="00CD46BE">
      <w:pPr>
        <w:spacing w:before="0" w:after="0" w:line="240" w:lineRule="auto"/>
        <w:rPr>
          <w:rFonts w:ascii="Arial" w:hAnsi="Arial" w:cs="Arial"/>
          <w:sz w:val="22"/>
          <w:szCs w:val="22"/>
          <w:lang w:bidi="ar-SA"/>
        </w:rPr>
      </w:pPr>
      <w:r w:rsidRPr="00CD46BE">
        <w:rPr>
          <w:rFonts w:ascii="Arial" w:hAnsi="Arial" w:cs="Arial"/>
          <w:sz w:val="22"/>
          <w:szCs w:val="22"/>
          <w:lang w:bidi="ar-SA"/>
        </w:rPr>
        <w:t>Elle devra également indiquer les prestations (et leur montant) dont la sous-traitance est envisagée, la dénomination et la qualité des sous-traitants qui l’exécuteront à la place du titulaire.</w:t>
      </w:r>
    </w:p>
    <w:p w14:paraId="3F3A05D1" w14:textId="77777777" w:rsidR="00104E77" w:rsidRPr="00CD46BE" w:rsidRDefault="00104E77" w:rsidP="00CD46BE">
      <w:pPr>
        <w:spacing w:before="0" w:after="0" w:line="240" w:lineRule="auto"/>
        <w:rPr>
          <w:rFonts w:ascii="Arial" w:hAnsi="Arial" w:cs="Arial"/>
          <w:sz w:val="22"/>
          <w:szCs w:val="22"/>
          <w:lang w:bidi="ar-SA"/>
        </w:rPr>
      </w:pPr>
    </w:p>
    <w:p w14:paraId="2FFDEDEE" w14:textId="59C34434" w:rsidR="00104E77" w:rsidRDefault="00104E77" w:rsidP="00CD46BE">
      <w:pPr>
        <w:spacing w:before="0" w:after="0" w:line="240" w:lineRule="auto"/>
        <w:rPr>
          <w:rFonts w:ascii="Arial" w:hAnsi="Arial" w:cs="Arial"/>
          <w:sz w:val="22"/>
          <w:szCs w:val="22"/>
          <w:lang w:bidi="ar-SA"/>
        </w:rPr>
      </w:pPr>
      <w:r w:rsidRPr="00CD46BE">
        <w:rPr>
          <w:rFonts w:ascii="Arial" w:hAnsi="Arial" w:cs="Arial"/>
          <w:sz w:val="22"/>
          <w:szCs w:val="22"/>
          <w:lang w:bidi="ar-SA"/>
        </w:rPr>
        <w:t xml:space="preserve">Aucune forme de groupement n’est imposée par le pouvoir adjudicateur pour la présentation de l’offre. </w:t>
      </w:r>
    </w:p>
    <w:p w14:paraId="5E8A089A" w14:textId="77777777" w:rsidR="008C2FD4" w:rsidRPr="00CD46BE" w:rsidRDefault="008C2FD4" w:rsidP="00CD46BE">
      <w:pPr>
        <w:spacing w:before="0" w:after="0" w:line="240" w:lineRule="auto"/>
        <w:rPr>
          <w:rFonts w:ascii="Arial" w:hAnsi="Arial" w:cs="Arial"/>
          <w:sz w:val="22"/>
          <w:szCs w:val="22"/>
          <w:lang w:bidi="ar-SA"/>
        </w:rPr>
      </w:pPr>
    </w:p>
    <w:p w14:paraId="3B9D967B" w14:textId="7078E465" w:rsidR="00104E77" w:rsidRDefault="00104E77" w:rsidP="00CD46BE">
      <w:pPr>
        <w:autoSpaceDE w:val="0"/>
        <w:autoSpaceDN w:val="0"/>
        <w:adjustRightInd w:val="0"/>
        <w:spacing w:before="0" w:after="0" w:line="240" w:lineRule="auto"/>
        <w:rPr>
          <w:rFonts w:ascii="Arial" w:hAnsi="Arial" w:cs="Arial"/>
          <w:sz w:val="22"/>
          <w:szCs w:val="22"/>
          <w:lang w:eastAsia="fr-FR"/>
        </w:rPr>
      </w:pPr>
      <w:r w:rsidRPr="00CD46BE">
        <w:rPr>
          <w:rFonts w:ascii="Arial" w:hAnsi="Arial" w:cs="Arial"/>
          <w:sz w:val="22"/>
          <w:szCs w:val="22"/>
          <w:lang w:eastAsia="fr-FR"/>
        </w:rPr>
        <w:t>En cas de groupement conjoint, l’un des opérateurs économiques membres du groupement est désigné dans la candidature et dans l’offre comme mandataire et représente l’ensemble des membres vis-à-vis de l’acheteur et coordonne les prestations des membres du groupement. L’acte d’engagement doit indiquer la répartition des prestations que chacun des membres du groupement s’engage à exécuter.</w:t>
      </w:r>
    </w:p>
    <w:p w14:paraId="68DED878" w14:textId="77777777" w:rsidR="008C2FD4" w:rsidRPr="00CD46BE" w:rsidRDefault="008C2FD4" w:rsidP="00CD46BE">
      <w:pPr>
        <w:autoSpaceDE w:val="0"/>
        <w:autoSpaceDN w:val="0"/>
        <w:adjustRightInd w:val="0"/>
        <w:spacing w:before="0" w:after="0" w:line="240" w:lineRule="auto"/>
        <w:rPr>
          <w:rFonts w:ascii="Arial" w:hAnsi="Arial" w:cs="Arial"/>
          <w:sz w:val="22"/>
          <w:szCs w:val="22"/>
          <w:lang w:eastAsia="fr-FR"/>
        </w:rPr>
      </w:pPr>
    </w:p>
    <w:p w14:paraId="27A2D06A" w14:textId="48237572" w:rsidR="00104E77" w:rsidRDefault="00104E77" w:rsidP="003C7BC6">
      <w:pPr>
        <w:pStyle w:val="Titre2"/>
        <w:numPr>
          <w:ilvl w:val="0"/>
          <w:numId w:val="11"/>
        </w:numPr>
        <w:spacing w:before="0" w:line="240" w:lineRule="auto"/>
        <w:rPr>
          <w:rFonts w:ascii="Arial" w:hAnsi="Arial" w:cs="Arial"/>
          <w:lang w:eastAsia="fr-FR"/>
        </w:rPr>
      </w:pPr>
      <w:bookmarkStart w:id="42" w:name="_Toc100144904"/>
      <w:r w:rsidRPr="00CD46BE">
        <w:rPr>
          <w:rFonts w:ascii="Arial" w:hAnsi="Arial" w:cs="Arial"/>
          <w:lang w:eastAsia="fr-FR"/>
        </w:rPr>
        <w:t>Prix</w:t>
      </w:r>
      <w:bookmarkEnd w:id="42"/>
    </w:p>
    <w:p w14:paraId="3B08C30C" w14:textId="77777777" w:rsidR="008C2FD4" w:rsidRDefault="008C2FD4" w:rsidP="00CD46BE">
      <w:pPr>
        <w:spacing w:before="0" w:after="0" w:line="240" w:lineRule="auto"/>
        <w:rPr>
          <w:rFonts w:ascii="Arial" w:hAnsi="Arial" w:cs="Arial"/>
          <w:sz w:val="22"/>
          <w:szCs w:val="22"/>
        </w:rPr>
      </w:pPr>
    </w:p>
    <w:p w14:paraId="47FF1830" w14:textId="77777777" w:rsidR="001E395A" w:rsidRDefault="00104E77" w:rsidP="001E395A">
      <w:pPr>
        <w:spacing w:before="0" w:after="0" w:line="240" w:lineRule="auto"/>
        <w:rPr>
          <w:rFonts w:ascii="Arial" w:hAnsi="Arial" w:cs="Arial"/>
          <w:sz w:val="22"/>
          <w:szCs w:val="22"/>
        </w:rPr>
      </w:pPr>
      <w:bookmarkStart w:id="43" w:name="_Hlk100147000"/>
      <w:r w:rsidRPr="00CD46BE">
        <w:rPr>
          <w:rFonts w:ascii="Arial" w:hAnsi="Arial" w:cs="Arial"/>
          <w:sz w:val="22"/>
          <w:szCs w:val="22"/>
        </w:rPr>
        <w:t>Le marché est conclu à</w:t>
      </w:r>
      <w:r w:rsidR="001B62C0">
        <w:rPr>
          <w:rFonts w:ascii="Arial" w:hAnsi="Arial" w:cs="Arial"/>
          <w:sz w:val="22"/>
          <w:szCs w:val="22"/>
        </w:rPr>
        <w:t> </w:t>
      </w:r>
      <w:r w:rsidR="001B62C0" w:rsidRPr="001E395A">
        <w:rPr>
          <w:rFonts w:ascii="Arial" w:hAnsi="Arial" w:cs="Arial"/>
          <w:sz w:val="22"/>
          <w:szCs w:val="22"/>
        </w:rPr>
        <w:t xml:space="preserve">prix unitaires </w:t>
      </w:r>
      <w:r w:rsidR="001E395A" w:rsidRPr="001E395A">
        <w:rPr>
          <w:rFonts w:ascii="Arial" w:hAnsi="Arial" w:cs="Arial"/>
          <w:sz w:val="22"/>
          <w:szCs w:val="22"/>
        </w:rPr>
        <w:t>en fonction du nombre de</w:t>
      </w:r>
      <w:r w:rsidR="001B62C0" w:rsidRPr="001E395A">
        <w:rPr>
          <w:rFonts w:ascii="Arial" w:hAnsi="Arial" w:cs="Arial"/>
          <w:sz w:val="22"/>
          <w:szCs w:val="22"/>
        </w:rPr>
        <w:t xml:space="preserve"> repas</w:t>
      </w:r>
      <w:r w:rsidR="001E395A" w:rsidRPr="001E395A">
        <w:rPr>
          <w:rFonts w:ascii="Arial" w:hAnsi="Arial" w:cs="Arial"/>
          <w:sz w:val="22"/>
          <w:szCs w:val="22"/>
        </w:rPr>
        <w:t xml:space="preserve"> commandés</w:t>
      </w:r>
      <w:r w:rsidR="001E395A">
        <w:rPr>
          <w:rFonts w:ascii="Arial" w:hAnsi="Arial" w:cs="Arial"/>
          <w:sz w:val="22"/>
          <w:szCs w:val="22"/>
        </w:rPr>
        <w:t>.</w:t>
      </w:r>
    </w:p>
    <w:p w14:paraId="2E4874DF" w14:textId="77777777" w:rsidR="001E395A" w:rsidRDefault="001E395A" w:rsidP="001E395A">
      <w:pPr>
        <w:spacing w:before="0" w:after="0" w:line="240" w:lineRule="auto"/>
        <w:rPr>
          <w:rFonts w:ascii="Arial" w:hAnsi="Arial" w:cs="Arial"/>
          <w:sz w:val="22"/>
          <w:szCs w:val="22"/>
        </w:rPr>
      </w:pPr>
    </w:p>
    <w:p w14:paraId="397BF3A7" w14:textId="4F4D640F" w:rsidR="001E395A" w:rsidRDefault="00104E77" w:rsidP="001E395A">
      <w:pPr>
        <w:spacing w:before="0" w:after="0" w:line="240" w:lineRule="auto"/>
        <w:rPr>
          <w:rFonts w:ascii="Arial" w:hAnsi="Arial" w:cs="Arial"/>
          <w:sz w:val="22"/>
          <w:szCs w:val="22"/>
        </w:rPr>
      </w:pPr>
      <w:r w:rsidRPr="00CD46BE">
        <w:rPr>
          <w:rFonts w:ascii="Arial" w:hAnsi="Arial" w:cs="Arial"/>
          <w:sz w:val="22"/>
          <w:szCs w:val="22"/>
        </w:rPr>
        <w:t>L</w:t>
      </w:r>
      <w:r w:rsidR="001E395A">
        <w:rPr>
          <w:rFonts w:ascii="Arial" w:hAnsi="Arial" w:cs="Arial"/>
          <w:sz w:val="22"/>
          <w:szCs w:val="22"/>
        </w:rPr>
        <w:t xml:space="preserve">ors de l’élaboration de son offre de prix pour un repas, le titulaire devra préciser : </w:t>
      </w:r>
    </w:p>
    <w:p w14:paraId="6BAA4570" w14:textId="77777777" w:rsidR="001E395A" w:rsidRPr="00CD46BE" w:rsidRDefault="001E395A" w:rsidP="001E395A">
      <w:pPr>
        <w:spacing w:before="0" w:after="0" w:line="240" w:lineRule="auto"/>
        <w:rPr>
          <w:rFonts w:ascii="Arial" w:hAnsi="Arial" w:cs="Arial"/>
          <w:sz w:val="22"/>
          <w:szCs w:val="22"/>
        </w:rPr>
      </w:pPr>
    </w:p>
    <w:p w14:paraId="633F26FB" w14:textId="1B9782F1" w:rsidR="00104E77" w:rsidRPr="00C95665" w:rsidRDefault="00104E77" w:rsidP="66D1FA5F">
      <w:pPr>
        <w:pStyle w:val="Paragraphedeliste"/>
        <w:numPr>
          <w:ilvl w:val="0"/>
          <w:numId w:val="7"/>
        </w:numPr>
        <w:spacing w:before="0" w:after="0" w:line="240" w:lineRule="auto"/>
        <w:rPr>
          <w:rFonts w:ascii="Arial" w:hAnsi="Arial" w:cs="Arial"/>
          <w:sz w:val="22"/>
          <w:szCs w:val="22"/>
        </w:rPr>
      </w:pPr>
      <w:proofErr w:type="gramStart"/>
      <w:r w:rsidRPr="00C95665">
        <w:rPr>
          <w:rFonts w:ascii="Arial" w:hAnsi="Arial" w:cs="Arial"/>
          <w:sz w:val="22"/>
          <w:szCs w:val="22"/>
        </w:rPr>
        <w:t>les</w:t>
      </w:r>
      <w:proofErr w:type="gramEnd"/>
      <w:r w:rsidRPr="00C95665">
        <w:rPr>
          <w:rFonts w:ascii="Arial" w:hAnsi="Arial" w:cs="Arial"/>
          <w:sz w:val="22"/>
          <w:szCs w:val="22"/>
        </w:rPr>
        <w:t xml:space="preserve"> frais de gestion </w:t>
      </w:r>
      <w:r w:rsidR="71B05AF5" w:rsidRPr="00C95665">
        <w:rPr>
          <w:rFonts w:ascii="Arial" w:hAnsi="Arial" w:cs="Arial"/>
          <w:sz w:val="22"/>
          <w:szCs w:val="22"/>
        </w:rPr>
        <w:t>pour l'assistance technique</w:t>
      </w:r>
    </w:p>
    <w:p w14:paraId="15F09894" w14:textId="77777777" w:rsidR="001E395A" w:rsidRPr="00CD46BE" w:rsidRDefault="001E395A" w:rsidP="001E395A">
      <w:pPr>
        <w:pStyle w:val="Paragraphedeliste"/>
        <w:spacing w:before="0" w:after="0" w:line="240" w:lineRule="auto"/>
        <w:rPr>
          <w:rFonts w:ascii="Arial" w:hAnsi="Arial" w:cs="Arial"/>
          <w:sz w:val="22"/>
          <w:szCs w:val="22"/>
        </w:rPr>
      </w:pPr>
    </w:p>
    <w:p w14:paraId="08C758CF" w14:textId="67046E69" w:rsidR="00104E77" w:rsidRDefault="00104E77" w:rsidP="003C7BC6">
      <w:pPr>
        <w:pStyle w:val="Paragraphedeliste"/>
        <w:numPr>
          <w:ilvl w:val="0"/>
          <w:numId w:val="7"/>
        </w:numPr>
        <w:spacing w:before="0" w:after="0" w:line="240" w:lineRule="auto"/>
        <w:rPr>
          <w:rFonts w:ascii="Arial" w:hAnsi="Arial" w:cs="Arial"/>
          <w:sz w:val="22"/>
          <w:szCs w:val="22"/>
        </w:rPr>
      </w:pPr>
      <w:proofErr w:type="gramStart"/>
      <w:r w:rsidRPr="00CD46BE">
        <w:rPr>
          <w:rFonts w:ascii="Arial" w:hAnsi="Arial" w:cs="Arial"/>
          <w:sz w:val="22"/>
          <w:szCs w:val="22"/>
        </w:rPr>
        <w:t>le</w:t>
      </w:r>
      <w:proofErr w:type="gramEnd"/>
      <w:r w:rsidRPr="00CD46BE">
        <w:rPr>
          <w:rFonts w:ascii="Arial" w:hAnsi="Arial" w:cs="Arial"/>
          <w:sz w:val="22"/>
          <w:szCs w:val="22"/>
        </w:rPr>
        <w:t xml:space="preserve"> coût des denrées alimentaires</w:t>
      </w:r>
      <w:r w:rsidR="001E395A">
        <w:rPr>
          <w:rFonts w:ascii="Arial" w:hAnsi="Arial" w:cs="Arial"/>
          <w:sz w:val="22"/>
          <w:szCs w:val="22"/>
        </w:rPr>
        <w:t>.</w:t>
      </w:r>
    </w:p>
    <w:p w14:paraId="2220DFD9" w14:textId="77777777" w:rsidR="001E395A" w:rsidRDefault="001E395A" w:rsidP="00CD46BE">
      <w:pPr>
        <w:spacing w:before="0" w:after="0" w:line="240" w:lineRule="auto"/>
        <w:rPr>
          <w:rFonts w:ascii="Arial" w:hAnsi="Arial" w:cs="Arial"/>
          <w:sz w:val="22"/>
          <w:szCs w:val="22"/>
        </w:rPr>
      </w:pPr>
    </w:p>
    <w:p w14:paraId="62A6A6B5" w14:textId="712034ED" w:rsidR="00104E77" w:rsidRDefault="00104E77" w:rsidP="00CD46BE">
      <w:pPr>
        <w:spacing w:before="0" w:after="0" w:line="240" w:lineRule="auto"/>
        <w:rPr>
          <w:rFonts w:ascii="Arial" w:hAnsi="Arial" w:cs="Arial"/>
          <w:sz w:val="22"/>
          <w:szCs w:val="22"/>
        </w:rPr>
      </w:pPr>
      <w:r w:rsidRPr="00CD46BE">
        <w:rPr>
          <w:rFonts w:ascii="Arial" w:hAnsi="Arial" w:cs="Arial"/>
          <w:sz w:val="22"/>
          <w:szCs w:val="22"/>
        </w:rPr>
        <w:t>Le prix est</w:t>
      </w:r>
      <w:r w:rsidR="001E395A">
        <w:rPr>
          <w:rFonts w:ascii="Arial" w:hAnsi="Arial" w:cs="Arial"/>
          <w:sz w:val="22"/>
          <w:szCs w:val="22"/>
        </w:rPr>
        <w:t xml:space="preserve"> </w:t>
      </w:r>
      <w:r w:rsidR="00A65C54" w:rsidRPr="00CD46BE">
        <w:rPr>
          <w:rFonts w:ascii="Arial" w:hAnsi="Arial" w:cs="Arial"/>
          <w:sz w:val="22"/>
          <w:szCs w:val="22"/>
        </w:rPr>
        <w:t>révisable</w:t>
      </w:r>
      <w:r w:rsidRPr="00CD46BE">
        <w:rPr>
          <w:rFonts w:ascii="Arial" w:hAnsi="Arial" w:cs="Arial"/>
          <w:sz w:val="22"/>
          <w:szCs w:val="22"/>
        </w:rPr>
        <w:t xml:space="preserve"> annuellement </w:t>
      </w:r>
      <w:r w:rsidR="00A65C54" w:rsidRPr="00CD46BE">
        <w:rPr>
          <w:rFonts w:ascii="Arial" w:hAnsi="Arial" w:cs="Arial"/>
          <w:sz w:val="22"/>
          <w:szCs w:val="22"/>
        </w:rPr>
        <w:t xml:space="preserve">dans les conditions fixées </w:t>
      </w:r>
      <w:r w:rsidR="001E395A">
        <w:rPr>
          <w:rFonts w:ascii="Arial" w:hAnsi="Arial" w:cs="Arial"/>
          <w:sz w:val="22"/>
          <w:szCs w:val="22"/>
        </w:rPr>
        <w:t>au CCAP.</w:t>
      </w:r>
    </w:p>
    <w:p w14:paraId="7B9B68AC" w14:textId="77777777" w:rsidR="001E395A" w:rsidRPr="00CD46BE" w:rsidRDefault="001E395A" w:rsidP="00CD46BE">
      <w:pPr>
        <w:spacing w:before="0" w:after="0" w:line="240" w:lineRule="auto"/>
        <w:rPr>
          <w:rFonts w:ascii="Arial" w:hAnsi="Arial" w:cs="Arial"/>
          <w:sz w:val="22"/>
          <w:szCs w:val="22"/>
        </w:rPr>
      </w:pPr>
    </w:p>
    <w:p w14:paraId="18AD5BDD" w14:textId="77777777" w:rsidR="001E395A" w:rsidRPr="00CD46BE" w:rsidRDefault="001E395A" w:rsidP="00CD46BE">
      <w:pPr>
        <w:spacing w:before="0" w:after="0" w:line="240" w:lineRule="auto"/>
        <w:rPr>
          <w:rFonts w:ascii="Arial" w:hAnsi="Arial" w:cs="Arial"/>
          <w:sz w:val="22"/>
          <w:szCs w:val="22"/>
        </w:rPr>
      </w:pPr>
      <w:bookmarkStart w:id="44" w:name="_Hlk100138300"/>
      <w:bookmarkEnd w:id="43"/>
      <w:bookmarkEnd w:id="44"/>
    </w:p>
    <w:p w14:paraId="42A2FA3F" w14:textId="708FE7F7" w:rsidR="00104E77" w:rsidRDefault="00104E77" w:rsidP="003C7BC6">
      <w:pPr>
        <w:pStyle w:val="Titre2"/>
        <w:numPr>
          <w:ilvl w:val="0"/>
          <w:numId w:val="11"/>
        </w:numPr>
        <w:spacing w:before="0" w:line="240" w:lineRule="auto"/>
        <w:rPr>
          <w:rFonts w:ascii="Arial" w:hAnsi="Arial" w:cs="Arial"/>
        </w:rPr>
      </w:pPr>
      <w:bookmarkStart w:id="45" w:name="_Toc490639336"/>
      <w:bookmarkStart w:id="46" w:name="_Toc100144905"/>
      <w:r w:rsidRPr="00CD46BE">
        <w:rPr>
          <w:rFonts w:ascii="Arial" w:hAnsi="Arial" w:cs="Arial"/>
        </w:rPr>
        <w:t>Variantes</w:t>
      </w:r>
      <w:bookmarkEnd w:id="45"/>
      <w:bookmarkEnd w:id="46"/>
    </w:p>
    <w:p w14:paraId="37ACB44B" w14:textId="77777777" w:rsidR="001E395A" w:rsidRDefault="001E395A" w:rsidP="00CD46BE">
      <w:pPr>
        <w:spacing w:before="0" w:after="0" w:line="240" w:lineRule="auto"/>
        <w:rPr>
          <w:rFonts w:ascii="Arial" w:hAnsi="Arial" w:cs="Arial"/>
          <w:sz w:val="22"/>
          <w:szCs w:val="22"/>
          <w:lang w:bidi="ar-SA"/>
        </w:rPr>
      </w:pPr>
    </w:p>
    <w:p w14:paraId="01672C04" w14:textId="778D6CD8" w:rsidR="00104E77" w:rsidRDefault="00104E77" w:rsidP="00CD46BE">
      <w:pPr>
        <w:spacing w:before="0" w:after="0" w:line="240" w:lineRule="auto"/>
        <w:rPr>
          <w:rFonts w:ascii="Arial" w:hAnsi="Arial" w:cs="Arial"/>
          <w:sz w:val="22"/>
          <w:szCs w:val="22"/>
          <w:lang w:bidi="ar-SA"/>
        </w:rPr>
      </w:pPr>
      <w:r w:rsidRPr="00CD46BE">
        <w:rPr>
          <w:rFonts w:ascii="Arial" w:hAnsi="Arial" w:cs="Arial"/>
          <w:sz w:val="22"/>
          <w:szCs w:val="22"/>
          <w:lang w:bidi="ar-SA"/>
        </w:rPr>
        <w:t>Les variantes</w:t>
      </w:r>
      <w:r w:rsidR="00A65C54" w:rsidRPr="00CD46BE">
        <w:rPr>
          <w:rFonts w:ascii="Arial" w:hAnsi="Arial" w:cs="Arial"/>
          <w:sz w:val="22"/>
          <w:szCs w:val="22"/>
          <w:lang w:bidi="ar-SA"/>
        </w:rPr>
        <w:t xml:space="preserve"> ne</w:t>
      </w:r>
      <w:r w:rsidRPr="00CD46BE">
        <w:rPr>
          <w:rFonts w:ascii="Arial" w:hAnsi="Arial" w:cs="Arial"/>
          <w:sz w:val="22"/>
          <w:szCs w:val="22"/>
          <w:lang w:bidi="ar-SA"/>
        </w:rPr>
        <w:t xml:space="preserve"> sont </w:t>
      </w:r>
      <w:r w:rsidR="00A65C54" w:rsidRPr="00CD46BE">
        <w:rPr>
          <w:rFonts w:ascii="Arial" w:hAnsi="Arial" w:cs="Arial"/>
          <w:sz w:val="22"/>
          <w:szCs w:val="22"/>
          <w:lang w:bidi="ar-SA"/>
        </w:rPr>
        <w:t xml:space="preserve">pas </w:t>
      </w:r>
      <w:r w:rsidRPr="00CD46BE">
        <w:rPr>
          <w:rFonts w:ascii="Arial" w:hAnsi="Arial" w:cs="Arial"/>
          <w:sz w:val="22"/>
          <w:szCs w:val="22"/>
          <w:lang w:bidi="ar-SA"/>
        </w:rPr>
        <w:t>autorisées.</w:t>
      </w:r>
    </w:p>
    <w:p w14:paraId="0795A53D" w14:textId="77777777" w:rsidR="001E395A" w:rsidRPr="00CD46BE" w:rsidRDefault="001E395A" w:rsidP="00CD46BE">
      <w:pPr>
        <w:spacing w:before="0" w:after="0" w:line="240" w:lineRule="auto"/>
        <w:rPr>
          <w:rFonts w:ascii="Arial" w:hAnsi="Arial" w:cs="Arial"/>
          <w:sz w:val="22"/>
          <w:szCs w:val="22"/>
          <w:lang w:bidi="ar-SA"/>
        </w:rPr>
      </w:pPr>
    </w:p>
    <w:p w14:paraId="6E1042DB" w14:textId="5AD1D9B8" w:rsidR="00104E77" w:rsidRPr="00CD46BE" w:rsidRDefault="00104E77" w:rsidP="003C7BC6">
      <w:pPr>
        <w:pStyle w:val="Titre2"/>
        <w:numPr>
          <w:ilvl w:val="0"/>
          <w:numId w:val="11"/>
        </w:numPr>
        <w:spacing w:before="0" w:line="240" w:lineRule="auto"/>
        <w:rPr>
          <w:rFonts w:ascii="Arial" w:hAnsi="Arial" w:cs="Arial"/>
        </w:rPr>
      </w:pPr>
      <w:bookmarkStart w:id="47" w:name="_Toc490639337"/>
      <w:bookmarkStart w:id="48" w:name="_Toc100144906"/>
      <w:r w:rsidRPr="00CD46BE">
        <w:rPr>
          <w:rFonts w:ascii="Arial" w:hAnsi="Arial" w:cs="Arial"/>
        </w:rPr>
        <w:t>Délai de validité des offres</w:t>
      </w:r>
      <w:bookmarkEnd w:id="47"/>
      <w:bookmarkEnd w:id="48"/>
    </w:p>
    <w:p w14:paraId="5A0753C9" w14:textId="77777777" w:rsidR="001E395A" w:rsidRDefault="001E395A" w:rsidP="00CD46BE">
      <w:pPr>
        <w:spacing w:before="0" w:after="0" w:line="240" w:lineRule="auto"/>
        <w:rPr>
          <w:rFonts w:ascii="Arial" w:hAnsi="Arial" w:cs="Arial"/>
          <w:sz w:val="22"/>
          <w:szCs w:val="22"/>
          <w:lang w:bidi="ar-SA"/>
        </w:rPr>
      </w:pPr>
    </w:p>
    <w:p w14:paraId="00E1CE9D" w14:textId="0E61138A" w:rsidR="00104E77" w:rsidRDefault="00104E77" w:rsidP="00CD46BE">
      <w:pPr>
        <w:spacing w:before="0" w:after="0" w:line="240" w:lineRule="auto"/>
        <w:rPr>
          <w:rFonts w:ascii="Arial" w:hAnsi="Arial" w:cs="Arial"/>
          <w:sz w:val="22"/>
          <w:szCs w:val="22"/>
          <w:lang w:bidi="ar-SA"/>
        </w:rPr>
      </w:pPr>
      <w:r w:rsidRPr="00CD46BE">
        <w:rPr>
          <w:rFonts w:ascii="Arial" w:hAnsi="Arial" w:cs="Arial"/>
          <w:sz w:val="22"/>
          <w:szCs w:val="22"/>
          <w:lang w:bidi="ar-SA"/>
        </w:rPr>
        <w:t xml:space="preserve">Le délai de validité des offres est fixé à </w:t>
      </w:r>
      <w:r w:rsidR="00A65C54" w:rsidRPr="00CD46BE">
        <w:rPr>
          <w:rFonts w:ascii="Arial" w:hAnsi="Arial" w:cs="Arial"/>
          <w:sz w:val="22"/>
          <w:szCs w:val="22"/>
          <w:lang w:bidi="ar-SA"/>
        </w:rPr>
        <w:t xml:space="preserve">120 </w:t>
      </w:r>
      <w:r w:rsidRPr="00CD46BE">
        <w:rPr>
          <w:rFonts w:ascii="Arial" w:hAnsi="Arial" w:cs="Arial"/>
          <w:sz w:val="22"/>
          <w:szCs w:val="22"/>
          <w:lang w:bidi="ar-SA"/>
        </w:rPr>
        <w:t>jours à compter de la date limite de réception des offres ou, en cas de mise en œuvre de négociation</w:t>
      </w:r>
      <w:r w:rsidR="00A65C54" w:rsidRPr="00CD46BE">
        <w:rPr>
          <w:rFonts w:ascii="Arial" w:hAnsi="Arial" w:cs="Arial"/>
          <w:sz w:val="22"/>
          <w:szCs w:val="22"/>
          <w:lang w:bidi="ar-SA"/>
        </w:rPr>
        <w:t>s</w:t>
      </w:r>
      <w:r w:rsidRPr="00CD46BE">
        <w:rPr>
          <w:rFonts w:ascii="Arial" w:hAnsi="Arial" w:cs="Arial"/>
          <w:sz w:val="22"/>
          <w:szCs w:val="22"/>
          <w:lang w:bidi="ar-SA"/>
        </w:rPr>
        <w:t>, à compter de la date limite de réception des offres finales.</w:t>
      </w:r>
    </w:p>
    <w:p w14:paraId="3D374CA8" w14:textId="0D84935D" w:rsidR="00AF685B" w:rsidRDefault="00AF685B" w:rsidP="00CD46BE">
      <w:pPr>
        <w:spacing w:before="0" w:after="0" w:line="240" w:lineRule="auto"/>
        <w:rPr>
          <w:rFonts w:ascii="Arial" w:hAnsi="Arial" w:cs="Arial"/>
          <w:sz w:val="22"/>
          <w:szCs w:val="22"/>
          <w:lang w:bidi="ar-SA"/>
        </w:rPr>
      </w:pPr>
    </w:p>
    <w:p w14:paraId="13A87199" w14:textId="6B253DE5" w:rsidR="00AF685B" w:rsidRDefault="00E64549" w:rsidP="003C7BC6">
      <w:pPr>
        <w:pStyle w:val="Titre2"/>
        <w:numPr>
          <w:ilvl w:val="0"/>
          <w:numId w:val="11"/>
        </w:numPr>
        <w:spacing w:before="0" w:line="240" w:lineRule="auto"/>
        <w:rPr>
          <w:rFonts w:ascii="Arial" w:hAnsi="Arial" w:cs="Arial"/>
        </w:rPr>
      </w:pPr>
      <w:bookmarkStart w:id="49" w:name="_Toc100144907"/>
      <w:r>
        <w:rPr>
          <w:rFonts w:ascii="Arial" w:hAnsi="Arial" w:cs="Arial"/>
        </w:rPr>
        <w:t>Visite du site</w:t>
      </w:r>
      <w:bookmarkEnd w:id="49"/>
    </w:p>
    <w:p w14:paraId="32161175" w14:textId="0EC47364" w:rsidR="00AF685B" w:rsidRDefault="00AF685B" w:rsidP="00CD46BE">
      <w:pPr>
        <w:spacing w:before="0" w:after="0" w:line="240" w:lineRule="auto"/>
        <w:rPr>
          <w:rFonts w:ascii="Arial" w:hAnsi="Arial" w:cs="Arial"/>
          <w:sz w:val="22"/>
          <w:szCs w:val="22"/>
          <w:lang w:bidi="ar-SA"/>
        </w:rPr>
      </w:pPr>
    </w:p>
    <w:p w14:paraId="4A44BD27" w14:textId="77777777" w:rsidR="00E64549" w:rsidRPr="00C95665" w:rsidRDefault="00E64549" w:rsidP="66D1FA5F">
      <w:pPr>
        <w:spacing w:before="0" w:after="0" w:line="240" w:lineRule="auto"/>
        <w:rPr>
          <w:rFonts w:ascii="Arial" w:hAnsi="Arial" w:cs="Arial"/>
          <w:sz w:val="22"/>
          <w:szCs w:val="22"/>
          <w:lang w:bidi="ar-SA"/>
        </w:rPr>
      </w:pPr>
      <w:r w:rsidRPr="00C95665">
        <w:rPr>
          <w:rFonts w:ascii="Arial" w:hAnsi="Arial" w:cs="Arial"/>
          <w:sz w:val="22"/>
          <w:szCs w:val="22"/>
          <w:lang w:bidi="ar-SA"/>
        </w:rPr>
        <w:t xml:space="preserve">Une visite sur site est obligatoire. </w:t>
      </w:r>
    </w:p>
    <w:p w14:paraId="47FC21F6" w14:textId="77777777" w:rsidR="00E64549" w:rsidRDefault="00E64549" w:rsidP="00E64549">
      <w:pPr>
        <w:spacing w:before="0" w:after="0" w:line="240" w:lineRule="auto"/>
        <w:rPr>
          <w:rFonts w:ascii="Arial" w:hAnsi="Arial" w:cs="Arial"/>
          <w:sz w:val="22"/>
          <w:szCs w:val="22"/>
          <w:lang w:bidi="ar-SA"/>
        </w:rPr>
      </w:pPr>
    </w:p>
    <w:p w14:paraId="6BC85986" w14:textId="4CF3322D" w:rsidR="00E64549" w:rsidRPr="00E64549" w:rsidRDefault="00E64549" w:rsidP="00E64549">
      <w:pPr>
        <w:spacing w:before="0" w:after="0" w:line="240" w:lineRule="auto"/>
        <w:rPr>
          <w:rFonts w:ascii="Arial" w:hAnsi="Arial" w:cs="Arial"/>
          <w:sz w:val="22"/>
          <w:szCs w:val="22"/>
          <w:lang w:bidi="ar-SA"/>
        </w:rPr>
      </w:pPr>
      <w:r w:rsidRPr="66D1FA5F">
        <w:rPr>
          <w:rFonts w:ascii="Arial" w:hAnsi="Arial" w:cs="Arial"/>
          <w:sz w:val="22"/>
          <w:szCs w:val="22"/>
          <w:lang w:bidi="ar-SA"/>
        </w:rPr>
        <w:t xml:space="preserve">Les conditions de visites sont les suivantes : </w:t>
      </w:r>
      <w:r w:rsidR="006C12B3" w:rsidRPr="66D1FA5F">
        <w:rPr>
          <w:rFonts w:ascii="Arial" w:hAnsi="Arial" w:cs="Arial"/>
          <w:sz w:val="22"/>
          <w:szCs w:val="22"/>
          <w:lang w:bidi="ar-SA"/>
        </w:rPr>
        <w:t>uniquement le mercredi sur rendez-vous auprès de M</w:t>
      </w:r>
      <w:r w:rsidR="4BB69A77" w:rsidRPr="66D1FA5F">
        <w:rPr>
          <w:rFonts w:ascii="Arial" w:hAnsi="Arial" w:cs="Arial"/>
          <w:sz w:val="22"/>
          <w:szCs w:val="22"/>
          <w:lang w:bidi="ar-SA"/>
        </w:rPr>
        <w:t>me</w:t>
      </w:r>
      <w:r w:rsidR="006C12B3" w:rsidRPr="66D1FA5F">
        <w:rPr>
          <w:rFonts w:ascii="Arial" w:hAnsi="Arial" w:cs="Arial"/>
          <w:sz w:val="22"/>
          <w:szCs w:val="22"/>
          <w:lang w:bidi="ar-SA"/>
        </w:rPr>
        <w:t xml:space="preserve"> </w:t>
      </w:r>
      <w:r w:rsidR="6160E9FA" w:rsidRPr="66D1FA5F">
        <w:rPr>
          <w:rFonts w:ascii="Arial" w:hAnsi="Arial" w:cs="Arial"/>
          <w:sz w:val="22"/>
          <w:szCs w:val="22"/>
          <w:lang w:bidi="ar-SA"/>
        </w:rPr>
        <w:t>Marie SIMEUR (</w:t>
      </w:r>
      <w:r w:rsidR="367A177F" w:rsidRPr="66D1FA5F">
        <w:rPr>
          <w:rFonts w:ascii="Arial" w:hAnsi="Arial" w:cs="Arial"/>
          <w:sz w:val="22"/>
          <w:szCs w:val="22"/>
          <w:lang w:bidi="ar-SA"/>
        </w:rPr>
        <w:t>adjointe aux affaires scolaires et à la jeunesse). Demande de rendez-vous à adresser à mairie@fontenay-76.net.</w:t>
      </w:r>
    </w:p>
    <w:p w14:paraId="132C6785" w14:textId="77777777" w:rsidR="00E64549" w:rsidRDefault="00E64549" w:rsidP="00E64549">
      <w:pPr>
        <w:spacing w:before="0" w:after="0" w:line="240" w:lineRule="auto"/>
        <w:rPr>
          <w:rFonts w:ascii="Arial" w:hAnsi="Arial" w:cs="Arial"/>
          <w:sz w:val="22"/>
          <w:szCs w:val="22"/>
          <w:lang w:bidi="ar-SA"/>
        </w:rPr>
      </w:pPr>
    </w:p>
    <w:p w14:paraId="25958A94" w14:textId="77777777" w:rsidR="00E64549" w:rsidRDefault="00E64549" w:rsidP="00E64549">
      <w:pPr>
        <w:spacing w:before="0" w:after="0" w:line="240" w:lineRule="auto"/>
        <w:rPr>
          <w:rFonts w:ascii="Arial" w:hAnsi="Arial" w:cs="Arial"/>
          <w:sz w:val="22"/>
          <w:szCs w:val="22"/>
          <w:lang w:bidi="ar-SA"/>
        </w:rPr>
      </w:pPr>
      <w:r>
        <w:rPr>
          <w:rFonts w:ascii="Arial" w:hAnsi="Arial" w:cs="Arial"/>
          <w:sz w:val="22"/>
          <w:szCs w:val="22"/>
          <w:lang w:bidi="ar-SA"/>
        </w:rPr>
        <w:t>U</w:t>
      </w:r>
      <w:r w:rsidRPr="00E64549">
        <w:rPr>
          <w:rFonts w:ascii="Arial" w:hAnsi="Arial" w:cs="Arial"/>
          <w:sz w:val="22"/>
          <w:szCs w:val="22"/>
          <w:lang w:bidi="ar-SA"/>
        </w:rPr>
        <w:t>ne attestation sera délivrée après la visite et</w:t>
      </w:r>
      <w:r>
        <w:rPr>
          <w:rFonts w:ascii="Arial" w:hAnsi="Arial" w:cs="Arial"/>
          <w:sz w:val="22"/>
          <w:szCs w:val="22"/>
          <w:lang w:bidi="ar-SA"/>
        </w:rPr>
        <w:t xml:space="preserve"> </w:t>
      </w:r>
      <w:r w:rsidRPr="00E64549">
        <w:rPr>
          <w:rFonts w:ascii="Arial" w:hAnsi="Arial" w:cs="Arial"/>
          <w:sz w:val="22"/>
          <w:szCs w:val="22"/>
          <w:lang w:bidi="ar-SA"/>
        </w:rPr>
        <w:t>sera à joindre à l'offre.</w:t>
      </w:r>
    </w:p>
    <w:p w14:paraId="05A979B9" w14:textId="77777777" w:rsidR="00E64549" w:rsidRDefault="00E64549" w:rsidP="00E64549">
      <w:pPr>
        <w:spacing w:before="0" w:after="0" w:line="240" w:lineRule="auto"/>
        <w:rPr>
          <w:rFonts w:ascii="Arial" w:hAnsi="Arial" w:cs="Arial"/>
          <w:sz w:val="22"/>
          <w:szCs w:val="22"/>
          <w:lang w:bidi="ar-SA"/>
        </w:rPr>
      </w:pPr>
    </w:p>
    <w:p w14:paraId="3D3D4FEF" w14:textId="74F21200" w:rsidR="00E64549" w:rsidRPr="00C95665" w:rsidRDefault="00E64549" w:rsidP="00E64549">
      <w:pPr>
        <w:spacing w:before="0" w:after="0" w:line="240" w:lineRule="auto"/>
        <w:rPr>
          <w:rFonts w:ascii="Arial" w:hAnsi="Arial" w:cs="Arial"/>
          <w:b/>
          <w:bCs/>
          <w:sz w:val="22"/>
          <w:szCs w:val="22"/>
          <w:lang w:bidi="ar-SA"/>
        </w:rPr>
      </w:pPr>
      <w:r w:rsidRPr="00C95665">
        <w:rPr>
          <w:rFonts w:ascii="Arial" w:hAnsi="Arial" w:cs="Arial"/>
          <w:b/>
          <w:bCs/>
          <w:sz w:val="22"/>
          <w:szCs w:val="22"/>
          <w:lang w:bidi="ar-SA"/>
        </w:rPr>
        <w:t>L'offre d'un candidat qui n'a pas effectué cette visite sera déclarée irrégulière.</w:t>
      </w:r>
    </w:p>
    <w:p w14:paraId="61925638" w14:textId="77777777" w:rsidR="001E395A" w:rsidRPr="00CD46BE" w:rsidRDefault="001E395A" w:rsidP="00CD46BE">
      <w:pPr>
        <w:spacing w:before="0" w:after="0" w:line="240" w:lineRule="auto"/>
        <w:rPr>
          <w:rFonts w:ascii="Arial" w:hAnsi="Arial" w:cs="Arial"/>
          <w:sz w:val="22"/>
          <w:szCs w:val="22"/>
          <w:lang w:bidi="ar-SA"/>
        </w:rPr>
      </w:pPr>
    </w:p>
    <w:p w14:paraId="703AC3C7" w14:textId="00F7DA0D" w:rsidR="00104E77" w:rsidRPr="00CD46BE" w:rsidRDefault="00104E77" w:rsidP="00CD46BE">
      <w:pPr>
        <w:pStyle w:val="Titre1"/>
        <w:spacing w:before="0" w:line="240" w:lineRule="auto"/>
        <w:rPr>
          <w:rFonts w:ascii="Arial" w:hAnsi="Arial" w:cs="Arial"/>
          <w:sz w:val="22"/>
        </w:rPr>
      </w:pPr>
      <w:bookmarkStart w:id="50" w:name="_Toc490639338"/>
      <w:bookmarkStart w:id="51" w:name="_Toc100144908"/>
      <w:r w:rsidRPr="00CD46BE">
        <w:rPr>
          <w:rFonts w:ascii="Arial" w:hAnsi="Arial" w:cs="Arial"/>
          <w:sz w:val="22"/>
        </w:rPr>
        <w:t xml:space="preserve">Article </w:t>
      </w:r>
      <w:r w:rsidR="00A65C54" w:rsidRPr="00CD46BE">
        <w:rPr>
          <w:rFonts w:ascii="Arial" w:hAnsi="Arial" w:cs="Arial"/>
          <w:sz w:val="22"/>
        </w:rPr>
        <w:t>2</w:t>
      </w:r>
      <w:r w:rsidRPr="00CD46BE">
        <w:rPr>
          <w:rFonts w:ascii="Arial" w:hAnsi="Arial" w:cs="Arial"/>
          <w:sz w:val="22"/>
        </w:rPr>
        <w:t xml:space="preserve"> – Dossier de consultation</w:t>
      </w:r>
      <w:bookmarkEnd w:id="50"/>
      <w:bookmarkEnd w:id="51"/>
    </w:p>
    <w:p w14:paraId="72364BB8" w14:textId="77777777" w:rsidR="00CF055D" w:rsidRDefault="00CF055D" w:rsidP="00CF055D">
      <w:pPr>
        <w:pStyle w:val="Titre2"/>
        <w:numPr>
          <w:ilvl w:val="0"/>
          <w:numId w:val="0"/>
        </w:numPr>
        <w:spacing w:before="0" w:line="240" w:lineRule="auto"/>
        <w:ind w:left="360"/>
        <w:rPr>
          <w:rFonts w:ascii="Arial" w:hAnsi="Arial" w:cs="Arial"/>
        </w:rPr>
      </w:pPr>
      <w:bookmarkStart w:id="52" w:name="_Toc490639339"/>
    </w:p>
    <w:p w14:paraId="19759EB5" w14:textId="318263AA" w:rsidR="00104E77" w:rsidRPr="00CD46BE" w:rsidRDefault="00104E77" w:rsidP="003C7BC6">
      <w:pPr>
        <w:pStyle w:val="Titre2"/>
        <w:numPr>
          <w:ilvl w:val="0"/>
          <w:numId w:val="12"/>
        </w:numPr>
        <w:spacing w:before="0" w:line="240" w:lineRule="auto"/>
        <w:rPr>
          <w:rFonts w:ascii="Arial" w:hAnsi="Arial" w:cs="Arial"/>
        </w:rPr>
      </w:pPr>
      <w:bookmarkStart w:id="53" w:name="_Toc100144909"/>
      <w:r w:rsidRPr="00CD46BE">
        <w:rPr>
          <w:rFonts w:ascii="Arial" w:hAnsi="Arial" w:cs="Arial"/>
        </w:rPr>
        <w:t>Contenu du dossier de consultation</w:t>
      </w:r>
      <w:bookmarkEnd w:id="52"/>
      <w:bookmarkEnd w:id="53"/>
    </w:p>
    <w:p w14:paraId="32CF4870" w14:textId="77777777" w:rsidR="00CF055D" w:rsidRDefault="00CF055D" w:rsidP="00CD46BE">
      <w:pPr>
        <w:spacing w:before="0" w:after="0" w:line="240" w:lineRule="auto"/>
        <w:rPr>
          <w:rFonts w:ascii="Arial" w:hAnsi="Arial" w:cs="Arial"/>
          <w:sz w:val="22"/>
          <w:szCs w:val="22"/>
          <w:lang w:bidi="ar-SA"/>
        </w:rPr>
      </w:pPr>
    </w:p>
    <w:p w14:paraId="50565181" w14:textId="5932CA16" w:rsidR="00104E77" w:rsidRDefault="00104E77" w:rsidP="00CD46BE">
      <w:pPr>
        <w:spacing w:before="0" w:after="0" w:line="240" w:lineRule="auto"/>
        <w:rPr>
          <w:rFonts w:ascii="Arial" w:hAnsi="Arial" w:cs="Arial"/>
          <w:sz w:val="22"/>
          <w:szCs w:val="22"/>
          <w:lang w:bidi="ar-SA"/>
        </w:rPr>
      </w:pPr>
      <w:r w:rsidRPr="00CD46BE">
        <w:rPr>
          <w:rFonts w:ascii="Arial" w:hAnsi="Arial" w:cs="Arial"/>
          <w:sz w:val="22"/>
          <w:szCs w:val="22"/>
          <w:lang w:bidi="ar-SA"/>
        </w:rPr>
        <w:t>Le dossier de consultation des entreprises (DCE) du présent marché comprend les pièces suivantes :</w:t>
      </w:r>
    </w:p>
    <w:p w14:paraId="0C7FA668" w14:textId="77777777" w:rsidR="00CF055D" w:rsidRPr="00CD46BE" w:rsidRDefault="00CF055D" w:rsidP="00CD46BE">
      <w:pPr>
        <w:spacing w:before="0" w:after="0" w:line="240" w:lineRule="auto"/>
        <w:rPr>
          <w:rFonts w:ascii="Arial" w:hAnsi="Arial" w:cs="Arial"/>
          <w:sz w:val="22"/>
          <w:szCs w:val="22"/>
          <w:lang w:bidi="ar-SA"/>
        </w:rPr>
      </w:pPr>
    </w:p>
    <w:p w14:paraId="1A81B435" w14:textId="0F61E4F0" w:rsidR="00104E77" w:rsidRDefault="00CF055D" w:rsidP="003C7BC6">
      <w:pPr>
        <w:pStyle w:val="Paragraphedeliste"/>
        <w:numPr>
          <w:ilvl w:val="0"/>
          <w:numId w:val="5"/>
        </w:numPr>
        <w:spacing w:before="0" w:after="0" w:line="240" w:lineRule="auto"/>
        <w:rPr>
          <w:rFonts w:ascii="Arial" w:hAnsi="Arial" w:cs="Arial"/>
          <w:sz w:val="22"/>
          <w:szCs w:val="22"/>
          <w:lang w:bidi="ar-SA"/>
        </w:rPr>
      </w:pPr>
      <w:proofErr w:type="gramStart"/>
      <w:r>
        <w:rPr>
          <w:rFonts w:ascii="Arial" w:hAnsi="Arial" w:cs="Arial"/>
          <w:sz w:val="22"/>
          <w:szCs w:val="22"/>
          <w:lang w:bidi="ar-SA"/>
        </w:rPr>
        <w:t>l</w:t>
      </w:r>
      <w:r w:rsidR="00104E77" w:rsidRPr="00CD46BE">
        <w:rPr>
          <w:rFonts w:ascii="Arial" w:hAnsi="Arial" w:cs="Arial"/>
          <w:sz w:val="22"/>
          <w:szCs w:val="22"/>
          <w:lang w:bidi="ar-SA"/>
        </w:rPr>
        <w:t>e</w:t>
      </w:r>
      <w:proofErr w:type="gramEnd"/>
      <w:r w:rsidR="00104E77" w:rsidRPr="00CD46BE">
        <w:rPr>
          <w:rFonts w:ascii="Arial" w:hAnsi="Arial" w:cs="Arial"/>
          <w:sz w:val="22"/>
          <w:szCs w:val="22"/>
          <w:lang w:bidi="ar-SA"/>
        </w:rPr>
        <w:t xml:space="preserve"> présent règlement de consultation</w:t>
      </w:r>
      <w:r>
        <w:rPr>
          <w:rFonts w:ascii="Arial" w:hAnsi="Arial" w:cs="Arial"/>
          <w:sz w:val="22"/>
          <w:szCs w:val="22"/>
          <w:lang w:bidi="ar-SA"/>
        </w:rPr>
        <w:t>,</w:t>
      </w:r>
    </w:p>
    <w:p w14:paraId="7CEB0FC5" w14:textId="00F43CDF" w:rsidR="00104E77" w:rsidRDefault="00CF055D" w:rsidP="003C7BC6">
      <w:pPr>
        <w:pStyle w:val="Paragraphedeliste"/>
        <w:numPr>
          <w:ilvl w:val="0"/>
          <w:numId w:val="5"/>
        </w:numPr>
        <w:spacing w:before="0" w:after="0" w:line="240" w:lineRule="auto"/>
        <w:rPr>
          <w:rFonts w:ascii="Arial" w:hAnsi="Arial" w:cs="Arial"/>
          <w:sz w:val="22"/>
          <w:szCs w:val="22"/>
          <w:lang w:bidi="ar-SA"/>
        </w:rPr>
      </w:pPr>
      <w:proofErr w:type="gramStart"/>
      <w:r>
        <w:rPr>
          <w:rFonts w:ascii="Arial" w:hAnsi="Arial" w:cs="Arial"/>
          <w:sz w:val="22"/>
          <w:szCs w:val="22"/>
          <w:lang w:bidi="ar-SA"/>
        </w:rPr>
        <w:t>l</w:t>
      </w:r>
      <w:r w:rsidR="00104E77" w:rsidRPr="00CD46BE">
        <w:rPr>
          <w:rFonts w:ascii="Arial" w:hAnsi="Arial" w:cs="Arial"/>
          <w:sz w:val="22"/>
          <w:szCs w:val="22"/>
          <w:lang w:bidi="ar-SA"/>
        </w:rPr>
        <w:t>’acte</w:t>
      </w:r>
      <w:proofErr w:type="gramEnd"/>
      <w:r w:rsidR="00104E77" w:rsidRPr="00CD46BE">
        <w:rPr>
          <w:rFonts w:ascii="Arial" w:hAnsi="Arial" w:cs="Arial"/>
          <w:sz w:val="22"/>
          <w:szCs w:val="22"/>
          <w:lang w:bidi="ar-SA"/>
        </w:rPr>
        <w:t xml:space="preserve"> d’engagement et </w:t>
      </w:r>
      <w:r>
        <w:rPr>
          <w:rFonts w:ascii="Arial" w:hAnsi="Arial" w:cs="Arial"/>
          <w:sz w:val="22"/>
          <w:szCs w:val="22"/>
          <w:lang w:bidi="ar-SA"/>
        </w:rPr>
        <w:t>son annexe relatif à la sous-traitance,</w:t>
      </w:r>
    </w:p>
    <w:p w14:paraId="776AF90D" w14:textId="1D4DA14C" w:rsidR="00CF055D" w:rsidRPr="00CF055D" w:rsidRDefault="00CF055D" w:rsidP="003C7BC6">
      <w:pPr>
        <w:pStyle w:val="Paragraphedeliste"/>
        <w:numPr>
          <w:ilvl w:val="0"/>
          <w:numId w:val="5"/>
        </w:numPr>
        <w:spacing w:before="0" w:after="0" w:line="240" w:lineRule="auto"/>
        <w:rPr>
          <w:rFonts w:ascii="Arial" w:hAnsi="Arial" w:cs="Arial"/>
          <w:sz w:val="22"/>
          <w:szCs w:val="22"/>
          <w:lang w:bidi="ar-SA"/>
        </w:rPr>
      </w:pPr>
      <w:proofErr w:type="gramStart"/>
      <w:r w:rsidRPr="00CF055D">
        <w:rPr>
          <w:rFonts w:ascii="Arial" w:hAnsi="Arial" w:cs="Arial"/>
          <w:sz w:val="22"/>
          <w:szCs w:val="22"/>
          <w:lang w:bidi="ar-SA"/>
        </w:rPr>
        <w:t>le</w:t>
      </w:r>
      <w:proofErr w:type="gramEnd"/>
      <w:r w:rsidRPr="00CF055D">
        <w:rPr>
          <w:rFonts w:ascii="Arial" w:hAnsi="Arial" w:cs="Arial"/>
          <w:sz w:val="22"/>
          <w:szCs w:val="22"/>
          <w:lang w:bidi="ar-SA"/>
        </w:rPr>
        <w:t xml:space="preserve"> bordereau de prix unitaires et le devis quantitatif estimatif (servant à l’analyse des offres),</w:t>
      </w:r>
    </w:p>
    <w:p w14:paraId="66CF16F1" w14:textId="4113026B" w:rsidR="00CF055D" w:rsidRPr="00CF055D" w:rsidRDefault="00CF055D" w:rsidP="003C7BC6">
      <w:pPr>
        <w:pStyle w:val="Paragraphedeliste"/>
        <w:numPr>
          <w:ilvl w:val="0"/>
          <w:numId w:val="5"/>
        </w:numPr>
        <w:spacing w:before="0" w:after="0" w:line="240" w:lineRule="auto"/>
        <w:rPr>
          <w:rFonts w:ascii="Arial" w:hAnsi="Arial" w:cs="Arial"/>
          <w:sz w:val="22"/>
          <w:szCs w:val="22"/>
          <w:lang w:bidi="ar-SA"/>
        </w:rPr>
      </w:pPr>
      <w:proofErr w:type="gramStart"/>
      <w:r w:rsidRPr="00CF055D">
        <w:rPr>
          <w:rFonts w:ascii="Arial" w:hAnsi="Arial" w:cs="Arial"/>
          <w:sz w:val="22"/>
          <w:szCs w:val="22"/>
          <w:lang w:bidi="ar-SA"/>
        </w:rPr>
        <w:t>le</w:t>
      </w:r>
      <w:proofErr w:type="gramEnd"/>
      <w:r w:rsidRPr="00CF055D">
        <w:rPr>
          <w:rFonts w:ascii="Arial" w:hAnsi="Arial" w:cs="Arial"/>
          <w:sz w:val="22"/>
          <w:szCs w:val="22"/>
          <w:lang w:bidi="ar-SA"/>
        </w:rPr>
        <w:t xml:space="preserve"> CCAP, </w:t>
      </w:r>
    </w:p>
    <w:p w14:paraId="5E21DD20" w14:textId="5EC73A0C" w:rsidR="00CF055D" w:rsidRPr="00CF055D" w:rsidRDefault="00CF055D" w:rsidP="003C7BC6">
      <w:pPr>
        <w:pStyle w:val="Paragraphedeliste"/>
        <w:numPr>
          <w:ilvl w:val="0"/>
          <w:numId w:val="5"/>
        </w:numPr>
        <w:spacing w:before="0" w:after="0" w:line="240" w:lineRule="auto"/>
        <w:rPr>
          <w:rFonts w:ascii="Arial" w:hAnsi="Arial" w:cs="Arial"/>
          <w:sz w:val="22"/>
          <w:szCs w:val="22"/>
          <w:lang w:bidi="ar-SA"/>
        </w:rPr>
      </w:pPr>
      <w:proofErr w:type="gramStart"/>
      <w:r w:rsidRPr="00CF055D">
        <w:rPr>
          <w:rFonts w:ascii="Arial" w:hAnsi="Arial" w:cs="Arial"/>
          <w:sz w:val="22"/>
          <w:szCs w:val="22"/>
          <w:lang w:bidi="ar-SA"/>
        </w:rPr>
        <w:t>le</w:t>
      </w:r>
      <w:proofErr w:type="gramEnd"/>
      <w:r w:rsidRPr="00CF055D">
        <w:rPr>
          <w:rFonts w:ascii="Arial" w:hAnsi="Arial" w:cs="Arial"/>
          <w:sz w:val="22"/>
          <w:szCs w:val="22"/>
          <w:lang w:bidi="ar-SA"/>
        </w:rPr>
        <w:t xml:space="preserve"> CCTP,</w:t>
      </w:r>
    </w:p>
    <w:p w14:paraId="7EDE2E79" w14:textId="38906D2C" w:rsidR="0012159E" w:rsidRDefault="00CF055D" w:rsidP="003C7BC6">
      <w:pPr>
        <w:pStyle w:val="Paragraphedeliste"/>
        <w:numPr>
          <w:ilvl w:val="0"/>
          <w:numId w:val="5"/>
        </w:numPr>
        <w:spacing w:before="0" w:after="0" w:line="240" w:lineRule="auto"/>
        <w:rPr>
          <w:rFonts w:ascii="Arial" w:hAnsi="Arial" w:cs="Arial"/>
          <w:sz w:val="22"/>
          <w:szCs w:val="22"/>
          <w:lang w:bidi="ar-SA"/>
        </w:rPr>
      </w:pPr>
      <w:proofErr w:type="gramStart"/>
      <w:r>
        <w:rPr>
          <w:rFonts w:ascii="Arial" w:hAnsi="Arial" w:cs="Arial"/>
          <w:sz w:val="22"/>
          <w:szCs w:val="22"/>
          <w:lang w:bidi="ar-SA"/>
        </w:rPr>
        <w:t>le</w:t>
      </w:r>
      <w:proofErr w:type="gramEnd"/>
      <w:r>
        <w:rPr>
          <w:rFonts w:ascii="Arial" w:hAnsi="Arial" w:cs="Arial"/>
          <w:sz w:val="22"/>
          <w:szCs w:val="22"/>
          <w:lang w:bidi="ar-SA"/>
        </w:rPr>
        <w:t xml:space="preserve"> </w:t>
      </w:r>
      <w:r w:rsidR="004F5C8E" w:rsidRPr="00CD46BE">
        <w:rPr>
          <w:rFonts w:ascii="Arial" w:hAnsi="Arial" w:cs="Arial"/>
          <w:sz w:val="22"/>
          <w:szCs w:val="22"/>
          <w:lang w:bidi="ar-SA"/>
        </w:rPr>
        <w:t xml:space="preserve">cadre </w:t>
      </w:r>
      <w:r>
        <w:rPr>
          <w:rFonts w:ascii="Arial" w:hAnsi="Arial" w:cs="Arial"/>
          <w:sz w:val="22"/>
          <w:szCs w:val="22"/>
          <w:lang w:bidi="ar-SA"/>
        </w:rPr>
        <w:t>du</w:t>
      </w:r>
      <w:r w:rsidR="0012159E" w:rsidRPr="00CD46BE">
        <w:rPr>
          <w:rFonts w:ascii="Arial" w:hAnsi="Arial" w:cs="Arial"/>
          <w:sz w:val="22"/>
          <w:szCs w:val="22"/>
          <w:lang w:bidi="ar-SA"/>
        </w:rPr>
        <w:t xml:space="preserve"> mémoire technique.</w:t>
      </w:r>
    </w:p>
    <w:p w14:paraId="7FFDCD08" w14:textId="188EEABE" w:rsidR="00CF055D" w:rsidRDefault="00CF055D" w:rsidP="00CF055D">
      <w:pPr>
        <w:spacing w:before="0" w:after="0" w:line="240" w:lineRule="auto"/>
        <w:rPr>
          <w:rFonts w:ascii="Arial" w:hAnsi="Arial" w:cs="Arial"/>
          <w:sz w:val="22"/>
          <w:szCs w:val="22"/>
          <w:lang w:bidi="ar-SA"/>
        </w:rPr>
      </w:pPr>
    </w:p>
    <w:p w14:paraId="1830586C" w14:textId="5E40398D" w:rsidR="00104E77" w:rsidRDefault="00104E77" w:rsidP="003C7BC6">
      <w:pPr>
        <w:pStyle w:val="Titre2"/>
        <w:numPr>
          <w:ilvl w:val="0"/>
          <w:numId w:val="12"/>
        </w:numPr>
        <w:spacing w:before="0" w:line="240" w:lineRule="auto"/>
        <w:rPr>
          <w:rFonts w:ascii="Arial" w:hAnsi="Arial" w:cs="Arial"/>
        </w:rPr>
      </w:pPr>
      <w:bookmarkStart w:id="54" w:name="_Toc490639340"/>
      <w:bookmarkStart w:id="55" w:name="_Toc100144910"/>
      <w:r w:rsidRPr="00CD46BE">
        <w:rPr>
          <w:rFonts w:ascii="Arial" w:hAnsi="Arial" w:cs="Arial"/>
        </w:rPr>
        <w:t>Modification de détail au dossier de consultation</w:t>
      </w:r>
      <w:bookmarkEnd w:id="54"/>
      <w:bookmarkEnd w:id="55"/>
    </w:p>
    <w:p w14:paraId="0E85218E" w14:textId="77777777" w:rsidR="00CF055D" w:rsidRDefault="00CF055D" w:rsidP="00CD46BE">
      <w:pPr>
        <w:spacing w:before="0" w:after="0" w:line="240" w:lineRule="auto"/>
        <w:rPr>
          <w:rFonts w:ascii="Arial" w:hAnsi="Arial" w:cs="Arial"/>
          <w:sz w:val="22"/>
          <w:szCs w:val="22"/>
          <w:lang w:bidi="ar-SA"/>
        </w:rPr>
      </w:pPr>
    </w:p>
    <w:p w14:paraId="11BCF251" w14:textId="2464F5AA" w:rsidR="00104E77" w:rsidRDefault="00104E77" w:rsidP="00CD46BE">
      <w:pPr>
        <w:spacing w:before="0" w:after="0" w:line="240" w:lineRule="auto"/>
        <w:rPr>
          <w:rFonts w:ascii="Arial" w:hAnsi="Arial" w:cs="Arial"/>
          <w:sz w:val="22"/>
          <w:szCs w:val="22"/>
          <w:lang w:bidi="ar-SA"/>
        </w:rPr>
      </w:pPr>
      <w:r w:rsidRPr="00CD46BE">
        <w:rPr>
          <w:rFonts w:ascii="Arial" w:hAnsi="Arial" w:cs="Arial"/>
          <w:sz w:val="22"/>
          <w:szCs w:val="22"/>
          <w:lang w:bidi="ar-SA"/>
        </w:rPr>
        <w:t>Le pouvoir adjudicateur se réserve le droit d'apporter au plus tard 6 jours avant la date limite fixée pour la réception des candidatures, des modifications de détail au dossier de consultation. Les candidats devront alors répondre sur la base du dossier modifié sans pouvoir élever aucune réclamation à ce sujet.</w:t>
      </w:r>
    </w:p>
    <w:p w14:paraId="5031539F" w14:textId="77777777" w:rsidR="00CF055D" w:rsidRPr="00CD46BE" w:rsidRDefault="00CF055D" w:rsidP="00CD46BE">
      <w:pPr>
        <w:spacing w:before="0" w:after="0" w:line="240" w:lineRule="auto"/>
        <w:rPr>
          <w:rFonts w:ascii="Arial" w:hAnsi="Arial" w:cs="Arial"/>
          <w:sz w:val="22"/>
          <w:szCs w:val="22"/>
          <w:lang w:bidi="ar-SA"/>
        </w:rPr>
      </w:pPr>
    </w:p>
    <w:p w14:paraId="18A8C10E" w14:textId="0229139E" w:rsidR="00104E77" w:rsidRDefault="00104E77" w:rsidP="00CD46BE">
      <w:pPr>
        <w:spacing w:before="0" w:after="0" w:line="240" w:lineRule="auto"/>
        <w:rPr>
          <w:rFonts w:ascii="Arial" w:hAnsi="Arial" w:cs="Arial"/>
          <w:sz w:val="22"/>
          <w:szCs w:val="22"/>
          <w:lang w:bidi="ar-SA"/>
        </w:rPr>
      </w:pPr>
      <w:r w:rsidRPr="00CD46BE">
        <w:rPr>
          <w:rFonts w:ascii="Arial" w:hAnsi="Arial" w:cs="Arial"/>
          <w:sz w:val="22"/>
          <w:szCs w:val="22"/>
          <w:lang w:bidi="ar-SA"/>
        </w:rPr>
        <w:t>Si pendant l'étude du dossier par les candidats la date limite ci-dessus est reportée, la disposition précédente est applicable en fonction de cette nouvelle date.</w:t>
      </w:r>
    </w:p>
    <w:p w14:paraId="7CE23AE8" w14:textId="77777777" w:rsidR="00CF055D" w:rsidRPr="00CD46BE" w:rsidRDefault="00CF055D" w:rsidP="00CD46BE">
      <w:pPr>
        <w:spacing w:before="0" w:after="0" w:line="240" w:lineRule="auto"/>
        <w:rPr>
          <w:rFonts w:ascii="Arial" w:hAnsi="Arial" w:cs="Arial"/>
          <w:sz w:val="22"/>
          <w:szCs w:val="22"/>
          <w:lang w:bidi="ar-SA"/>
        </w:rPr>
      </w:pPr>
    </w:p>
    <w:p w14:paraId="740EB4AC" w14:textId="06D6E693" w:rsidR="00104E77" w:rsidRPr="00CD46BE" w:rsidRDefault="00104E77" w:rsidP="003C7BC6">
      <w:pPr>
        <w:pStyle w:val="Titre2"/>
        <w:numPr>
          <w:ilvl w:val="0"/>
          <w:numId w:val="12"/>
        </w:numPr>
        <w:spacing w:before="0" w:line="240" w:lineRule="auto"/>
        <w:rPr>
          <w:rFonts w:ascii="Arial" w:hAnsi="Arial" w:cs="Arial"/>
        </w:rPr>
      </w:pPr>
      <w:bookmarkStart w:id="56" w:name="_Toc100144911"/>
      <w:r w:rsidRPr="00CD46BE">
        <w:rPr>
          <w:rFonts w:ascii="Arial" w:hAnsi="Arial" w:cs="Arial"/>
        </w:rPr>
        <w:t>Retrait du dossier de consultation</w:t>
      </w:r>
      <w:bookmarkEnd w:id="56"/>
    </w:p>
    <w:p w14:paraId="6D19E3AA" w14:textId="77777777" w:rsidR="00CF055D" w:rsidRDefault="00CF055D" w:rsidP="00CD46BE">
      <w:pPr>
        <w:autoSpaceDE w:val="0"/>
        <w:autoSpaceDN w:val="0"/>
        <w:adjustRightInd w:val="0"/>
        <w:spacing w:before="0" w:after="0" w:line="240" w:lineRule="auto"/>
        <w:rPr>
          <w:rFonts w:ascii="Arial" w:hAnsi="Arial" w:cs="Arial"/>
          <w:color w:val="000000"/>
          <w:sz w:val="22"/>
          <w:szCs w:val="22"/>
        </w:rPr>
      </w:pPr>
    </w:p>
    <w:p w14:paraId="04577B8E" w14:textId="321B4C77" w:rsidR="00104E77" w:rsidRDefault="00104E77" w:rsidP="00CD46BE">
      <w:pPr>
        <w:autoSpaceDE w:val="0"/>
        <w:autoSpaceDN w:val="0"/>
        <w:adjustRightInd w:val="0"/>
        <w:spacing w:before="0" w:after="0" w:line="240" w:lineRule="auto"/>
        <w:rPr>
          <w:rFonts w:ascii="Arial" w:hAnsi="Arial" w:cs="Arial"/>
          <w:color w:val="000000"/>
          <w:sz w:val="22"/>
          <w:szCs w:val="22"/>
        </w:rPr>
      </w:pPr>
      <w:r w:rsidRPr="00CD46BE">
        <w:rPr>
          <w:rFonts w:ascii="Arial" w:hAnsi="Arial" w:cs="Arial"/>
          <w:color w:val="000000"/>
          <w:sz w:val="22"/>
          <w:szCs w:val="22"/>
        </w:rPr>
        <w:t xml:space="preserve">Le </w:t>
      </w:r>
      <w:r w:rsidR="00CF055D" w:rsidRPr="00CD46BE">
        <w:rPr>
          <w:rFonts w:ascii="Arial" w:hAnsi="Arial" w:cs="Arial"/>
          <w:sz w:val="22"/>
          <w:szCs w:val="22"/>
          <w:lang w:bidi="ar-SA"/>
        </w:rPr>
        <w:t xml:space="preserve">pouvoir adjudicateur </w:t>
      </w:r>
      <w:r w:rsidRPr="00CD46BE">
        <w:rPr>
          <w:rFonts w:ascii="Arial" w:hAnsi="Arial" w:cs="Arial"/>
          <w:color w:val="000000"/>
          <w:sz w:val="22"/>
          <w:szCs w:val="22"/>
        </w:rPr>
        <w:t xml:space="preserve">informe les candidats que </w:t>
      </w:r>
      <w:r w:rsidR="00A65C54" w:rsidRPr="00CD46BE">
        <w:rPr>
          <w:rFonts w:ascii="Arial" w:hAnsi="Arial" w:cs="Arial"/>
          <w:color w:val="000000"/>
          <w:sz w:val="22"/>
          <w:szCs w:val="22"/>
        </w:rPr>
        <w:t>l</w:t>
      </w:r>
      <w:r w:rsidRPr="00CD46BE">
        <w:rPr>
          <w:rFonts w:ascii="Arial" w:hAnsi="Arial" w:cs="Arial"/>
          <w:color w:val="000000"/>
          <w:sz w:val="22"/>
          <w:szCs w:val="22"/>
        </w:rPr>
        <w:t>e dossier de consultation des entreprises est dématérialisé</w:t>
      </w:r>
      <w:r w:rsidR="00A65C54" w:rsidRPr="00CD46BE">
        <w:rPr>
          <w:rFonts w:ascii="Arial" w:hAnsi="Arial" w:cs="Arial"/>
          <w:color w:val="000000"/>
          <w:sz w:val="22"/>
          <w:szCs w:val="22"/>
        </w:rPr>
        <w:t>.</w:t>
      </w:r>
    </w:p>
    <w:p w14:paraId="5C5133C4" w14:textId="77777777" w:rsidR="00CF055D" w:rsidRPr="00CD46BE" w:rsidRDefault="00CF055D" w:rsidP="00CD46BE">
      <w:pPr>
        <w:autoSpaceDE w:val="0"/>
        <w:autoSpaceDN w:val="0"/>
        <w:adjustRightInd w:val="0"/>
        <w:spacing w:before="0" w:after="0" w:line="240" w:lineRule="auto"/>
        <w:rPr>
          <w:rFonts w:ascii="Arial" w:hAnsi="Arial" w:cs="Arial"/>
          <w:color w:val="000000"/>
          <w:sz w:val="22"/>
          <w:szCs w:val="22"/>
        </w:rPr>
      </w:pPr>
    </w:p>
    <w:p w14:paraId="2B2B9DDA" w14:textId="323BCB6F" w:rsidR="00104E77" w:rsidRDefault="00104E77" w:rsidP="00CD46BE">
      <w:pPr>
        <w:autoSpaceDE w:val="0"/>
        <w:autoSpaceDN w:val="0"/>
        <w:adjustRightInd w:val="0"/>
        <w:spacing w:before="0" w:after="0" w:line="240" w:lineRule="auto"/>
        <w:rPr>
          <w:rFonts w:ascii="Arial" w:hAnsi="Arial" w:cs="Arial"/>
          <w:color w:val="000000"/>
          <w:sz w:val="22"/>
          <w:szCs w:val="22"/>
        </w:rPr>
      </w:pPr>
      <w:r w:rsidRPr="00CD46BE">
        <w:rPr>
          <w:rFonts w:ascii="Arial" w:hAnsi="Arial" w:cs="Arial"/>
          <w:color w:val="000000"/>
          <w:sz w:val="22"/>
          <w:szCs w:val="22"/>
        </w:rPr>
        <w:t xml:space="preserve">Le dossier de consultation des entreprises n’est pas disponible sur </w:t>
      </w:r>
      <w:proofErr w:type="gramStart"/>
      <w:r w:rsidRPr="00CD46BE">
        <w:rPr>
          <w:rFonts w:ascii="Arial" w:hAnsi="Arial" w:cs="Arial"/>
          <w:color w:val="000000"/>
          <w:sz w:val="22"/>
          <w:szCs w:val="22"/>
        </w:rPr>
        <w:t>support papier</w:t>
      </w:r>
      <w:proofErr w:type="gramEnd"/>
      <w:r w:rsidRPr="00CD46BE">
        <w:rPr>
          <w:rFonts w:ascii="Arial" w:hAnsi="Arial" w:cs="Arial"/>
          <w:color w:val="000000"/>
          <w:sz w:val="22"/>
          <w:szCs w:val="22"/>
        </w:rPr>
        <w:t xml:space="preserve">. </w:t>
      </w:r>
    </w:p>
    <w:p w14:paraId="3AF82403" w14:textId="77777777" w:rsidR="00CF055D" w:rsidRPr="00CD46BE" w:rsidRDefault="00CF055D" w:rsidP="00CD46BE">
      <w:pPr>
        <w:autoSpaceDE w:val="0"/>
        <w:autoSpaceDN w:val="0"/>
        <w:adjustRightInd w:val="0"/>
        <w:spacing w:before="0" w:after="0" w:line="240" w:lineRule="auto"/>
        <w:rPr>
          <w:rFonts w:ascii="Arial" w:hAnsi="Arial" w:cs="Arial"/>
          <w:color w:val="000000"/>
          <w:sz w:val="22"/>
          <w:szCs w:val="22"/>
        </w:rPr>
      </w:pPr>
    </w:p>
    <w:p w14:paraId="1C7CFCDD" w14:textId="77777777" w:rsidR="00104E77" w:rsidRPr="00CD46BE" w:rsidRDefault="00104E77" w:rsidP="00CD46BE">
      <w:pPr>
        <w:autoSpaceDE w:val="0"/>
        <w:autoSpaceDN w:val="0"/>
        <w:adjustRightInd w:val="0"/>
        <w:spacing w:before="0" w:after="0" w:line="240" w:lineRule="auto"/>
        <w:rPr>
          <w:rFonts w:ascii="Arial" w:hAnsi="Arial" w:cs="Arial"/>
          <w:color w:val="000000"/>
          <w:sz w:val="22"/>
          <w:szCs w:val="22"/>
        </w:rPr>
      </w:pPr>
      <w:r w:rsidRPr="00CD46BE">
        <w:rPr>
          <w:rFonts w:ascii="Arial" w:hAnsi="Arial" w:cs="Arial"/>
          <w:color w:val="000000"/>
          <w:sz w:val="22"/>
          <w:szCs w:val="22"/>
        </w:rPr>
        <w:t xml:space="preserve">Le dossier de consultation des entreprises est téléchargeable sur la plate-forme de dématérialisation de l’Association Départementale des Maires de la Seine-Maritime (ADM76) aux adresses suivantes : </w:t>
      </w:r>
    </w:p>
    <w:p w14:paraId="1B01C085" w14:textId="4E19DBE7" w:rsidR="007A5E74" w:rsidRDefault="00CF055D" w:rsidP="00CD46BE">
      <w:pPr>
        <w:autoSpaceDE w:val="0"/>
        <w:autoSpaceDN w:val="0"/>
        <w:adjustRightInd w:val="0"/>
        <w:spacing w:before="0" w:after="0" w:line="240" w:lineRule="auto"/>
        <w:rPr>
          <w:rFonts w:ascii="Arial" w:hAnsi="Arial" w:cs="Arial"/>
          <w:color w:val="0563C1" w:themeColor="hyperlink"/>
          <w:sz w:val="22"/>
          <w:szCs w:val="22"/>
          <w:u w:val="single"/>
        </w:rPr>
      </w:pPr>
      <w:hyperlink r:id="rId10" w:history="1">
        <w:r w:rsidRPr="00C00EE6">
          <w:rPr>
            <w:rStyle w:val="Lienhypertexte"/>
            <w:rFonts w:ascii="Arial" w:hAnsi="Arial" w:cs="Arial"/>
            <w:sz w:val="22"/>
            <w:szCs w:val="22"/>
          </w:rPr>
          <w:t>https://marchespublics.adm76.com</w:t>
        </w:r>
      </w:hyperlink>
    </w:p>
    <w:p w14:paraId="41C132A3" w14:textId="77777777" w:rsidR="00CF055D" w:rsidRPr="00CD46BE" w:rsidRDefault="00CF055D" w:rsidP="00CD46BE">
      <w:pPr>
        <w:autoSpaceDE w:val="0"/>
        <w:autoSpaceDN w:val="0"/>
        <w:adjustRightInd w:val="0"/>
        <w:spacing w:before="0" w:after="0" w:line="240" w:lineRule="auto"/>
        <w:rPr>
          <w:rFonts w:ascii="Arial" w:hAnsi="Arial" w:cs="Arial"/>
          <w:color w:val="000000"/>
          <w:sz w:val="22"/>
          <w:szCs w:val="22"/>
        </w:rPr>
      </w:pPr>
    </w:p>
    <w:p w14:paraId="2E515D76" w14:textId="77777777" w:rsidR="00104E77" w:rsidRPr="00CD46BE" w:rsidRDefault="00104E77" w:rsidP="00CD46BE">
      <w:pPr>
        <w:autoSpaceDE w:val="0"/>
        <w:autoSpaceDN w:val="0"/>
        <w:adjustRightInd w:val="0"/>
        <w:spacing w:before="0" w:after="0" w:line="240" w:lineRule="auto"/>
        <w:rPr>
          <w:rFonts w:ascii="Arial" w:hAnsi="Arial" w:cs="Arial"/>
          <w:color w:val="000000"/>
          <w:sz w:val="22"/>
          <w:szCs w:val="22"/>
        </w:rPr>
      </w:pPr>
      <w:r w:rsidRPr="00CD46BE">
        <w:rPr>
          <w:rFonts w:ascii="Arial" w:hAnsi="Arial" w:cs="Arial"/>
          <w:color w:val="000000"/>
          <w:sz w:val="22"/>
          <w:szCs w:val="22"/>
        </w:rPr>
        <w:t xml:space="preserve">Afin de pouvoir décompresser et lire les documents mis à disposition, les soumissionnaires devront disposer des logiciels permettant de lire les formats suivants : </w:t>
      </w:r>
    </w:p>
    <w:p w14:paraId="027B371C" w14:textId="77777777" w:rsidR="00104E77" w:rsidRPr="00CD46BE" w:rsidRDefault="00104E77" w:rsidP="003C7BC6">
      <w:pPr>
        <w:numPr>
          <w:ilvl w:val="0"/>
          <w:numId w:val="8"/>
        </w:numPr>
        <w:autoSpaceDE w:val="0"/>
        <w:autoSpaceDN w:val="0"/>
        <w:adjustRightInd w:val="0"/>
        <w:spacing w:before="0" w:after="0" w:line="240" w:lineRule="auto"/>
        <w:rPr>
          <w:rFonts w:ascii="Arial" w:hAnsi="Arial" w:cs="Arial"/>
          <w:color w:val="000000"/>
          <w:sz w:val="22"/>
          <w:szCs w:val="22"/>
        </w:rPr>
      </w:pPr>
      <w:r w:rsidRPr="00CD46BE">
        <w:rPr>
          <w:rFonts w:ascii="Arial" w:hAnsi="Arial" w:cs="Arial"/>
          <w:color w:val="000000"/>
          <w:sz w:val="22"/>
          <w:szCs w:val="22"/>
        </w:rPr>
        <w:t xml:space="preserve">Fichiers compressés au standard .zip </w:t>
      </w:r>
    </w:p>
    <w:p w14:paraId="4BFDEC56" w14:textId="77777777" w:rsidR="00104E77" w:rsidRPr="00CD46BE" w:rsidRDefault="00104E77" w:rsidP="003C7BC6">
      <w:pPr>
        <w:numPr>
          <w:ilvl w:val="0"/>
          <w:numId w:val="8"/>
        </w:numPr>
        <w:autoSpaceDE w:val="0"/>
        <w:autoSpaceDN w:val="0"/>
        <w:adjustRightInd w:val="0"/>
        <w:spacing w:before="0" w:after="0" w:line="240" w:lineRule="auto"/>
        <w:rPr>
          <w:rFonts w:ascii="Arial" w:hAnsi="Arial" w:cs="Arial"/>
          <w:color w:val="000000"/>
          <w:sz w:val="22"/>
          <w:szCs w:val="22"/>
        </w:rPr>
      </w:pPr>
      <w:r w:rsidRPr="00CD46BE">
        <w:rPr>
          <w:rFonts w:ascii="Arial" w:hAnsi="Arial" w:cs="Arial"/>
          <w:color w:val="000000"/>
          <w:sz w:val="22"/>
          <w:szCs w:val="22"/>
        </w:rPr>
        <w:t>Adobe© Acrobat© .</w:t>
      </w:r>
      <w:proofErr w:type="spellStart"/>
      <w:r w:rsidRPr="00CD46BE">
        <w:rPr>
          <w:rFonts w:ascii="Arial" w:hAnsi="Arial" w:cs="Arial"/>
          <w:color w:val="000000"/>
          <w:sz w:val="22"/>
          <w:szCs w:val="22"/>
        </w:rPr>
        <w:t>pdf</w:t>
      </w:r>
      <w:proofErr w:type="spellEnd"/>
      <w:r w:rsidRPr="00CD46BE">
        <w:rPr>
          <w:rFonts w:ascii="Arial" w:hAnsi="Arial" w:cs="Arial"/>
          <w:color w:val="000000"/>
          <w:sz w:val="22"/>
          <w:szCs w:val="22"/>
        </w:rPr>
        <w:t xml:space="preserve"> </w:t>
      </w:r>
    </w:p>
    <w:p w14:paraId="67607DCD" w14:textId="51AF5B17" w:rsidR="00104E77" w:rsidRDefault="00104E77" w:rsidP="003C7BC6">
      <w:pPr>
        <w:numPr>
          <w:ilvl w:val="0"/>
          <w:numId w:val="8"/>
        </w:numPr>
        <w:autoSpaceDE w:val="0"/>
        <w:autoSpaceDN w:val="0"/>
        <w:adjustRightInd w:val="0"/>
        <w:spacing w:before="0" w:after="0" w:line="240" w:lineRule="auto"/>
        <w:rPr>
          <w:rFonts w:ascii="Arial" w:hAnsi="Arial" w:cs="Arial"/>
          <w:color w:val="000000"/>
          <w:sz w:val="22"/>
          <w:szCs w:val="22"/>
        </w:rPr>
      </w:pPr>
      <w:r w:rsidRPr="00CD46BE">
        <w:rPr>
          <w:rFonts w:ascii="Arial" w:hAnsi="Arial" w:cs="Arial"/>
          <w:color w:val="000000"/>
          <w:sz w:val="22"/>
          <w:szCs w:val="22"/>
        </w:rPr>
        <w:t xml:space="preserve">.doc </w:t>
      </w:r>
      <w:proofErr w:type="gramStart"/>
      <w:r w:rsidRPr="00CD46BE">
        <w:rPr>
          <w:rFonts w:ascii="Arial" w:hAnsi="Arial" w:cs="Arial"/>
          <w:color w:val="000000"/>
          <w:sz w:val="22"/>
          <w:szCs w:val="22"/>
        </w:rPr>
        <w:t>ou</w:t>
      </w:r>
      <w:proofErr w:type="gramEnd"/>
      <w:r w:rsidRPr="00CD46BE">
        <w:rPr>
          <w:rFonts w:ascii="Arial" w:hAnsi="Arial" w:cs="Arial"/>
          <w:color w:val="000000"/>
          <w:sz w:val="22"/>
          <w:szCs w:val="22"/>
        </w:rPr>
        <w:t xml:space="preserve"> .</w:t>
      </w:r>
      <w:proofErr w:type="spellStart"/>
      <w:r w:rsidRPr="00CD46BE">
        <w:rPr>
          <w:rFonts w:ascii="Arial" w:hAnsi="Arial" w:cs="Arial"/>
          <w:color w:val="000000"/>
          <w:sz w:val="22"/>
          <w:szCs w:val="22"/>
        </w:rPr>
        <w:t>xls</w:t>
      </w:r>
      <w:proofErr w:type="spellEnd"/>
      <w:r w:rsidRPr="00CD46BE">
        <w:rPr>
          <w:rFonts w:ascii="Arial" w:hAnsi="Arial" w:cs="Arial"/>
          <w:color w:val="000000"/>
          <w:sz w:val="22"/>
          <w:szCs w:val="22"/>
        </w:rPr>
        <w:t xml:space="preserve"> </w:t>
      </w:r>
      <w:proofErr w:type="gramStart"/>
      <w:r w:rsidRPr="00CD46BE">
        <w:rPr>
          <w:rFonts w:ascii="Arial" w:hAnsi="Arial" w:cs="Arial"/>
          <w:color w:val="000000"/>
          <w:sz w:val="22"/>
          <w:szCs w:val="22"/>
        </w:rPr>
        <w:t>ou</w:t>
      </w:r>
      <w:proofErr w:type="gramEnd"/>
      <w:r w:rsidRPr="00CD46BE">
        <w:rPr>
          <w:rFonts w:ascii="Arial" w:hAnsi="Arial" w:cs="Arial"/>
          <w:color w:val="000000"/>
          <w:sz w:val="22"/>
          <w:szCs w:val="22"/>
        </w:rPr>
        <w:t xml:space="preserve"> .</w:t>
      </w:r>
      <w:proofErr w:type="spellStart"/>
      <w:r w:rsidRPr="00CD46BE">
        <w:rPr>
          <w:rFonts w:ascii="Arial" w:hAnsi="Arial" w:cs="Arial"/>
          <w:color w:val="000000"/>
          <w:sz w:val="22"/>
          <w:szCs w:val="22"/>
        </w:rPr>
        <w:t>ppt</w:t>
      </w:r>
      <w:proofErr w:type="spellEnd"/>
      <w:r w:rsidRPr="00CD46BE">
        <w:rPr>
          <w:rFonts w:ascii="Arial" w:hAnsi="Arial" w:cs="Arial"/>
          <w:color w:val="000000"/>
          <w:sz w:val="22"/>
          <w:szCs w:val="22"/>
        </w:rPr>
        <w:t xml:space="preserve"> </w:t>
      </w:r>
    </w:p>
    <w:p w14:paraId="4F4653A0" w14:textId="58030BE6" w:rsidR="00E64549" w:rsidRDefault="00E64549" w:rsidP="00E64549">
      <w:pPr>
        <w:autoSpaceDE w:val="0"/>
        <w:autoSpaceDN w:val="0"/>
        <w:adjustRightInd w:val="0"/>
        <w:spacing w:before="0" w:after="0" w:line="240" w:lineRule="auto"/>
        <w:rPr>
          <w:rFonts w:ascii="Arial" w:hAnsi="Arial" w:cs="Arial"/>
          <w:color w:val="000000"/>
          <w:sz w:val="22"/>
          <w:szCs w:val="22"/>
        </w:rPr>
      </w:pPr>
    </w:p>
    <w:p w14:paraId="07EC4A2E" w14:textId="77777777" w:rsidR="00E64549" w:rsidRDefault="00E64549" w:rsidP="00E64549">
      <w:pPr>
        <w:autoSpaceDE w:val="0"/>
        <w:autoSpaceDN w:val="0"/>
        <w:adjustRightInd w:val="0"/>
        <w:spacing w:before="0" w:after="0" w:line="240" w:lineRule="auto"/>
        <w:rPr>
          <w:rFonts w:ascii="Arial" w:hAnsi="Arial" w:cs="Arial"/>
          <w:color w:val="000000"/>
          <w:sz w:val="22"/>
          <w:szCs w:val="22"/>
        </w:rPr>
      </w:pPr>
    </w:p>
    <w:p w14:paraId="52FA4A13" w14:textId="77777777" w:rsidR="00CF055D" w:rsidRPr="00CD46BE" w:rsidRDefault="00CF055D" w:rsidP="00CF055D">
      <w:pPr>
        <w:autoSpaceDE w:val="0"/>
        <w:autoSpaceDN w:val="0"/>
        <w:adjustRightInd w:val="0"/>
        <w:spacing w:before="0" w:after="0" w:line="240" w:lineRule="auto"/>
        <w:ind w:left="360"/>
        <w:rPr>
          <w:rFonts w:ascii="Arial" w:hAnsi="Arial" w:cs="Arial"/>
          <w:color w:val="000000"/>
          <w:sz w:val="22"/>
          <w:szCs w:val="22"/>
        </w:rPr>
      </w:pPr>
    </w:p>
    <w:p w14:paraId="2069A6C6" w14:textId="760B0E13" w:rsidR="00104E77" w:rsidRDefault="00104E77" w:rsidP="00CD46BE">
      <w:pPr>
        <w:autoSpaceDE w:val="0"/>
        <w:autoSpaceDN w:val="0"/>
        <w:adjustRightInd w:val="0"/>
        <w:spacing w:before="0" w:after="0" w:line="240" w:lineRule="auto"/>
        <w:rPr>
          <w:rFonts w:ascii="Arial" w:hAnsi="Arial" w:cs="Arial"/>
          <w:color w:val="000000"/>
          <w:sz w:val="22"/>
          <w:szCs w:val="22"/>
        </w:rPr>
      </w:pPr>
      <w:r w:rsidRPr="00CD46BE">
        <w:rPr>
          <w:rFonts w:ascii="Arial" w:hAnsi="Arial" w:cs="Arial"/>
          <w:color w:val="000000"/>
          <w:sz w:val="22"/>
          <w:szCs w:val="22"/>
        </w:rPr>
        <w:lastRenderedPageBreak/>
        <w:t xml:space="preserve">Lors du téléchargement du dossier de consultation, le candidat est invité à renseigner le nom de l’organisme soumissionnaire, le nom de la personne physique téléchargeant les documents et une adresse électronique permettant de façon certaine une correspondance électronique, afin qu’il puisse bénéficier de toutes les informations complémentaires diffusées lors du déroulement de la présente consultation, en particulier les éventuelles précisions ou report de délais. </w:t>
      </w:r>
    </w:p>
    <w:p w14:paraId="634C028F" w14:textId="77777777" w:rsidR="00CF055D" w:rsidRPr="00CD46BE" w:rsidRDefault="00CF055D" w:rsidP="00CD46BE">
      <w:pPr>
        <w:autoSpaceDE w:val="0"/>
        <w:autoSpaceDN w:val="0"/>
        <w:adjustRightInd w:val="0"/>
        <w:spacing w:before="0" w:after="0" w:line="240" w:lineRule="auto"/>
        <w:rPr>
          <w:rFonts w:ascii="Arial" w:hAnsi="Arial" w:cs="Arial"/>
          <w:color w:val="000000"/>
          <w:sz w:val="22"/>
          <w:szCs w:val="22"/>
        </w:rPr>
      </w:pPr>
    </w:p>
    <w:p w14:paraId="120AAA36" w14:textId="4F0C3DD1" w:rsidR="00104E77" w:rsidRDefault="00104E77" w:rsidP="00CD46BE">
      <w:pPr>
        <w:spacing w:before="0" w:after="0" w:line="240" w:lineRule="auto"/>
        <w:rPr>
          <w:rFonts w:ascii="Arial" w:hAnsi="Arial" w:cs="Arial"/>
          <w:sz w:val="22"/>
          <w:szCs w:val="22"/>
        </w:rPr>
      </w:pPr>
      <w:r w:rsidRPr="00CD46BE">
        <w:rPr>
          <w:rFonts w:ascii="Arial" w:hAnsi="Arial" w:cs="Arial"/>
          <w:sz w:val="22"/>
          <w:szCs w:val="22"/>
        </w:rPr>
        <w:t xml:space="preserve">Le candidat ne pourra porter aucune réclamation s’il ne bénéficie pas de toutes les informations complémentaires diffusées par la plateforme de dématérialisation lors du déroulement de la présente consultation en raison d’une erreur qu’il aurait faite dans la saisie de son adresse électronique, en cas de non-identification de la personne lors du téléchargement, en cas de </w:t>
      </w:r>
      <w:r w:rsidR="00CF055D" w:rsidRPr="00CD46BE">
        <w:rPr>
          <w:rFonts w:ascii="Arial" w:hAnsi="Arial" w:cs="Arial"/>
          <w:sz w:val="22"/>
          <w:szCs w:val="22"/>
        </w:rPr>
        <w:t>non-indication</w:t>
      </w:r>
      <w:r w:rsidRPr="00CD46BE">
        <w:rPr>
          <w:rFonts w:ascii="Arial" w:hAnsi="Arial" w:cs="Arial"/>
          <w:sz w:val="22"/>
          <w:szCs w:val="22"/>
        </w:rPr>
        <w:t xml:space="preserve"> de ladite adresse électronique, ou en cas de suppression de ladite adresse électronique. Il est recommandé à tout candidat de consulter régulièrement la plateforme afin de s’assurer qu’il bénéficie bien des dernières modifications éventuelles.</w:t>
      </w:r>
    </w:p>
    <w:p w14:paraId="23AC54EB" w14:textId="77777777" w:rsidR="00CF055D" w:rsidRPr="00CD46BE" w:rsidRDefault="00CF055D" w:rsidP="00CD46BE">
      <w:pPr>
        <w:spacing w:before="0" w:after="0" w:line="240" w:lineRule="auto"/>
        <w:rPr>
          <w:rFonts w:ascii="Arial" w:hAnsi="Arial" w:cs="Arial"/>
          <w:sz w:val="22"/>
          <w:szCs w:val="22"/>
        </w:rPr>
      </w:pPr>
    </w:p>
    <w:p w14:paraId="32A6B3D2" w14:textId="25FC782E" w:rsidR="00104E77" w:rsidRPr="00CD46BE" w:rsidRDefault="00104E77" w:rsidP="00CD46BE">
      <w:pPr>
        <w:pStyle w:val="Titre1"/>
        <w:spacing w:before="0" w:line="240" w:lineRule="auto"/>
        <w:rPr>
          <w:rFonts w:ascii="Arial" w:hAnsi="Arial" w:cs="Arial"/>
          <w:sz w:val="22"/>
        </w:rPr>
      </w:pPr>
      <w:bookmarkStart w:id="57" w:name="_Toc490639344"/>
      <w:bookmarkStart w:id="58" w:name="_Toc100144912"/>
      <w:r w:rsidRPr="00CD46BE">
        <w:rPr>
          <w:rFonts w:ascii="Arial" w:hAnsi="Arial" w:cs="Arial"/>
          <w:sz w:val="22"/>
        </w:rPr>
        <w:t xml:space="preserve">Article </w:t>
      </w:r>
      <w:r w:rsidR="00A65C54" w:rsidRPr="00CD46BE">
        <w:rPr>
          <w:rFonts w:ascii="Arial" w:hAnsi="Arial" w:cs="Arial"/>
          <w:sz w:val="22"/>
        </w:rPr>
        <w:t>3</w:t>
      </w:r>
      <w:r w:rsidRPr="00CD46BE">
        <w:rPr>
          <w:rFonts w:ascii="Arial" w:hAnsi="Arial" w:cs="Arial"/>
          <w:sz w:val="22"/>
        </w:rPr>
        <w:t xml:space="preserve"> – </w:t>
      </w:r>
      <w:bookmarkEnd w:id="57"/>
      <w:r w:rsidR="00026D05" w:rsidRPr="00CD46BE">
        <w:rPr>
          <w:rFonts w:ascii="Arial" w:hAnsi="Arial" w:cs="Arial"/>
          <w:sz w:val="22"/>
        </w:rPr>
        <w:t>PRESENTATION DES CANDIDATURES ET DES OFFRES</w:t>
      </w:r>
      <w:bookmarkEnd w:id="58"/>
    </w:p>
    <w:p w14:paraId="36CCC4EF" w14:textId="77777777" w:rsidR="00CF055D" w:rsidRDefault="00CF055D" w:rsidP="00CD46BE">
      <w:pPr>
        <w:spacing w:before="0" w:after="0" w:line="240" w:lineRule="auto"/>
        <w:rPr>
          <w:rFonts w:ascii="Arial" w:hAnsi="Arial" w:cs="Arial"/>
          <w:sz w:val="22"/>
          <w:szCs w:val="22"/>
        </w:rPr>
      </w:pPr>
    </w:p>
    <w:p w14:paraId="404D469F" w14:textId="59F56912" w:rsidR="00104E77" w:rsidRPr="00CD46BE" w:rsidRDefault="00104E77" w:rsidP="00CD46BE">
      <w:pPr>
        <w:spacing w:before="0" w:after="0" w:line="240" w:lineRule="auto"/>
        <w:rPr>
          <w:rFonts w:ascii="Arial" w:hAnsi="Arial" w:cs="Arial"/>
          <w:sz w:val="22"/>
          <w:szCs w:val="22"/>
        </w:rPr>
      </w:pPr>
      <w:r w:rsidRPr="00CD46BE">
        <w:rPr>
          <w:rFonts w:ascii="Arial" w:hAnsi="Arial" w:cs="Arial"/>
          <w:sz w:val="22"/>
          <w:szCs w:val="22"/>
        </w:rPr>
        <w:t>Les candidats doivent fournir des documents rédigés en langue française ou être accompagnés d’une traduction en français, et exprimées en EURO (€).</w:t>
      </w:r>
    </w:p>
    <w:p w14:paraId="1544A93F" w14:textId="2A960430" w:rsidR="00026D05" w:rsidRPr="00CD46BE" w:rsidRDefault="00026D05" w:rsidP="00CD46BE">
      <w:pPr>
        <w:spacing w:before="0" w:after="0" w:line="240" w:lineRule="auto"/>
        <w:rPr>
          <w:rFonts w:ascii="Arial" w:hAnsi="Arial" w:cs="Arial"/>
          <w:sz w:val="22"/>
          <w:szCs w:val="22"/>
        </w:rPr>
      </w:pPr>
    </w:p>
    <w:p w14:paraId="582B6D38" w14:textId="68ABE627" w:rsidR="00026D05" w:rsidRDefault="00026D05" w:rsidP="00CD46BE">
      <w:pPr>
        <w:spacing w:before="0" w:after="0" w:line="240" w:lineRule="auto"/>
        <w:rPr>
          <w:rFonts w:ascii="Arial" w:hAnsi="Arial" w:cs="Arial"/>
          <w:sz w:val="22"/>
          <w:szCs w:val="22"/>
        </w:rPr>
      </w:pPr>
      <w:r w:rsidRPr="00CD46BE">
        <w:rPr>
          <w:rFonts w:ascii="Arial" w:hAnsi="Arial" w:cs="Arial"/>
          <w:sz w:val="22"/>
          <w:szCs w:val="22"/>
        </w:rPr>
        <w:t xml:space="preserve">Les candidats doivent produire un dossier complet comprenant les pièces suivantes : </w:t>
      </w:r>
    </w:p>
    <w:p w14:paraId="25A96480" w14:textId="77777777" w:rsidR="00CF055D" w:rsidRPr="00CD46BE" w:rsidRDefault="00CF055D" w:rsidP="00CD46BE">
      <w:pPr>
        <w:spacing w:before="0" w:after="0" w:line="240" w:lineRule="auto"/>
        <w:rPr>
          <w:rFonts w:ascii="Arial" w:hAnsi="Arial" w:cs="Arial"/>
          <w:sz w:val="22"/>
          <w:szCs w:val="22"/>
        </w:rPr>
      </w:pPr>
    </w:p>
    <w:p w14:paraId="6F9B189A" w14:textId="233D9CB5" w:rsidR="00104E77" w:rsidRPr="00CD46BE" w:rsidRDefault="00026D05" w:rsidP="003C7BC6">
      <w:pPr>
        <w:pStyle w:val="Titre2"/>
        <w:numPr>
          <w:ilvl w:val="0"/>
          <w:numId w:val="4"/>
        </w:numPr>
        <w:spacing w:before="0" w:line="240" w:lineRule="auto"/>
        <w:ind w:left="426"/>
        <w:rPr>
          <w:rFonts w:ascii="Arial" w:hAnsi="Arial" w:cs="Arial"/>
        </w:rPr>
      </w:pPr>
      <w:bookmarkStart w:id="59" w:name="_Toc100144913"/>
      <w:r w:rsidRPr="00CD46BE">
        <w:rPr>
          <w:rFonts w:ascii="Arial" w:hAnsi="Arial" w:cs="Arial"/>
        </w:rPr>
        <w:t>C</w:t>
      </w:r>
      <w:r w:rsidR="00CF055D">
        <w:rPr>
          <w:rFonts w:ascii="Arial" w:hAnsi="Arial" w:cs="Arial"/>
        </w:rPr>
        <w:t>andidature</w:t>
      </w:r>
      <w:bookmarkEnd w:id="59"/>
    </w:p>
    <w:p w14:paraId="6E6200FB" w14:textId="77777777" w:rsidR="00CF055D" w:rsidRDefault="00CF055D" w:rsidP="00CD46BE">
      <w:pPr>
        <w:pStyle w:val="Paragraphedeliste"/>
        <w:spacing w:before="0" w:after="0" w:line="240" w:lineRule="auto"/>
        <w:ind w:left="11"/>
        <w:rPr>
          <w:rFonts w:ascii="Arial" w:hAnsi="Arial" w:cs="Arial"/>
          <w:sz w:val="22"/>
          <w:szCs w:val="22"/>
        </w:rPr>
      </w:pPr>
    </w:p>
    <w:p w14:paraId="42D6683F" w14:textId="40CC93CC" w:rsidR="00026D05" w:rsidRDefault="00026D05" w:rsidP="00CD46BE">
      <w:pPr>
        <w:pStyle w:val="Paragraphedeliste"/>
        <w:spacing w:before="0" w:after="0" w:line="240" w:lineRule="auto"/>
        <w:ind w:left="11"/>
        <w:rPr>
          <w:rFonts w:ascii="Arial" w:hAnsi="Arial" w:cs="Arial"/>
          <w:sz w:val="22"/>
          <w:szCs w:val="22"/>
        </w:rPr>
      </w:pPr>
      <w:r w:rsidRPr="00CD46BE">
        <w:rPr>
          <w:rFonts w:ascii="Arial" w:hAnsi="Arial" w:cs="Arial"/>
          <w:sz w:val="22"/>
          <w:szCs w:val="22"/>
        </w:rPr>
        <w:t>La candidature comprendra les justifications à produire quant aux qualités et capacités du candidat dans les conditions fixées aux articles R.2142-3, R.2142-4 et suivants, R.2143-3 et suivants du Code de la commande publique.</w:t>
      </w:r>
    </w:p>
    <w:p w14:paraId="034EC145" w14:textId="77777777" w:rsidR="00CF055D" w:rsidRPr="00CD46BE" w:rsidRDefault="00CF055D" w:rsidP="00CD46BE">
      <w:pPr>
        <w:pStyle w:val="Paragraphedeliste"/>
        <w:spacing w:before="0" w:after="0" w:line="240" w:lineRule="auto"/>
        <w:ind w:left="11"/>
        <w:rPr>
          <w:rFonts w:ascii="Arial" w:hAnsi="Arial" w:cs="Arial"/>
          <w:sz w:val="22"/>
          <w:szCs w:val="22"/>
        </w:rPr>
      </w:pPr>
    </w:p>
    <w:p w14:paraId="039B9BF9" w14:textId="7F592477" w:rsidR="00026D05" w:rsidRPr="00CF055D" w:rsidRDefault="00026D05" w:rsidP="003C7BC6">
      <w:pPr>
        <w:pStyle w:val="Paragraphedeliste"/>
        <w:numPr>
          <w:ilvl w:val="0"/>
          <w:numId w:val="16"/>
        </w:numPr>
        <w:spacing w:before="0" w:after="0" w:line="240" w:lineRule="auto"/>
        <w:ind w:left="426"/>
        <w:rPr>
          <w:rFonts w:ascii="Arial" w:hAnsi="Arial" w:cs="Arial"/>
          <w:b/>
          <w:bCs/>
          <w:sz w:val="22"/>
          <w:szCs w:val="22"/>
          <w:u w:val="single"/>
        </w:rPr>
      </w:pPr>
      <w:r w:rsidRPr="00CF055D">
        <w:rPr>
          <w:rFonts w:ascii="Arial" w:hAnsi="Arial" w:cs="Arial"/>
          <w:b/>
          <w:bCs/>
          <w:sz w:val="22"/>
          <w:szCs w:val="22"/>
          <w:u w:val="single"/>
        </w:rPr>
        <w:t>Renseignements concernant la capacité juridique du candidat</w:t>
      </w:r>
    </w:p>
    <w:p w14:paraId="19D8F67A" w14:textId="77777777" w:rsidR="00CF055D" w:rsidRPr="00CD46BE" w:rsidRDefault="00CF055D" w:rsidP="00CF055D">
      <w:pPr>
        <w:pStyle w:val="Paragraphedeliste"/>
        <w:spacing w:before="0" w:after="0" w:line="240" w:lineRule="auto"/>
        <w:ind w:left="1065"/>
        <w:rPr>
          <w:rFonts w:ascii="Arial" w:hAnsi="Arial" w:cs="Arial"/>
          <w:sz w:val="22"/>
          <w:szCs w:val="22"/>
          <w:u w:val="single"/>
        </w:rPr>
      </w:pPr>
    </w:p>
    <w:p w14:paraId="01F3C22F" w14:textId="3B51607E" w:rsidR="00104E77" w:rsidRPr="00CD46BE" w:rsidRDefault="00104E77" w:rsidP="003C7BC6">
      <w:pPr>
        <w:numPr>
          <w:ilvl w:val="0"/>
          <w:numId w:val="9"/>
        </w:numPr>
        <w:autoSpaceDE w:val="0"/>
        <w:autoSpaceDN w:val="0"/>
        <w:adjustRightInd w:val="0"/>
        <w:spacing w:before="0" w:after="0" w:line="240" w:lineRule="auto"/>
        <w:rPr>
          <w:rFonts w:ascii="Arial" w:hAnsi="Arial" w:cs="Arial"/>
          <w:sz w:val="22"/>
          <w:szCs w:val="22"/>
        </w:rPr>
      </w:pPr>
      <w:r w:rsidRPr="00CD46BE">
        <w:rPr>
          <w:rFonts w:ascii="Arial" w:hAnsi="Arial" w:cs="Arial"/>
          <w:sz w:val="22"/>
          <w:szCs w:val="22"/>
          <w:u w:val="single"/>
        </w:rPr>
        <w:t>La lettre de candidature (DC1)</w:t>
      </w:r>
      <w:r w:rsidRPr="00CD46BE">
        <w:rPr>
          <w:rFonts w:ascii="Arial" w:hAnsi="Arial" w:cs="Arial"/>
          <w:sz w:val="22"/>
          <w:szCs w:val="22"/>
        </w:rPr>
        <w:t xml:space="preserve"> complétée ou DUME papier rédigé en langue française ou la déclaration sur l’honneur dûment datée et signée par le candidat déclarant sur l’honneur</w:t>
      </w:r>
      <w:r w:rsidR="00CF055D">
        <w:rPr>
          <w:rFonts w:ascii="Arial" w:hAnsi="Arial" w:cs="Arial"/>
          <w:sz w:val="22"/>
          <w:szCs w:val="22"/>
        </w:rPr>
        <w:t> </w:t>
      </w:r>
      <w:r w:rsidRPr="00CD46BE">
        <w:rPr>
          <w:rFonts w:ascii="Arial" w:hAnsi="Arial" w:cs="Arial"/>
          <w:sz w:val="22"/>
          <w:szCs w:val="22"/>
        </w:rPr>
        <w:t xml:space="preserve">: </w:t>
      </w:r>
    </w:p>
    <w:p w14:paraId="7F6D3D31" w14:textId="01DC6A30" w:rsidR="00104E77" w:rsidRPr="00CF055D" w:rsidRDefault="00104E77" w:rsidP="003C7BC6">
      <w:pPr>
        <w:pStyle w:val="Paragraphedeliste"/>
        <w:numPr>
          <w:ilvl w:val="1"/>
          <w:numId w:val="9"/>
        </w:numPr>
        <w:autoSpaceDE w:val="0"/>
        <w:autoSpaceDN w:val="0"/>
        <w:adjustRightInd w:val="0"/>
        <w:spacing w:before="0" w:after="0" w:line="240" w:lineRule="auto"/>
        <w:rPr>
          <w:rFonts w:ascii="Arial" w:hAnsi="Arial" w:cs="Arial"/>
          <w:sz w:val="22"/>
          <w:szCs w:val="22"/>
        </w:rPr>
      </w:pPr>
      <w:proofErr w:type="gramStart"/>
      <w:r w:rsidRPr="00CF055D">
        <w:rPr>
          <w:rFonts w:ascii="Arial" w:hAnsi="Arial" w:cs="Arial"/>
          <w:sz w:val="22"/>
          <w:szCs w:val="22"/>
        </w:rPr>
        <w:t>qu’il</w:t>
      </w:r>
      <w:proofErr w:type="gramEnd"/>
      <w:r w:rsidRPr="00CF055D">
        <w:rPr>
          <w:rFonts w:ascii="Arial" w:hAnsi="Arial" w:cs="Arial"/>
          <w:sz w:val="22"/>
          <w:szCs w:val="22"/>
        </w:rPr>
        <w:t xml:space="preserve"> </w:t>
      </w:r>
      <w:proofErr w:type="gramStart"/>
      <w:r w:rsidRPr="00CF055D">
        <w:rPr>
          <w:rFonts w:ascii="Arial" w:hAnsi="Arial" w:cs="Arial"/>
          <w:sz w:val="22"/>
          <w:szCs w:val="22"/>
        </w:rPr>
        <w:t>a</w:t>
      </w:r>
      <w:proofErr w:type="gramEnd"/>
      <w:r w:rsidRPr="00CF055D">
        <w:rPr>
          <w:rFonts w:ascii="Arial" w:hAnsi="Arial" w:cs="Arial"/>
          <w:sz w:val="22"/>
          <w:szCs w:val="22"/>
        </w:rPr>
        <w:t xml:space="preserve"> satisfait aux obligations fiscales et sociales</w:t>
      </w:r>
      <w:r w:rsidR="00026D05" w:rsidRPr="00CF055D">
        <w:rPr>
          <w:rFonts w:ascii="Arial" w:hAnsi="Arial" w:cs="Arial"/>
          <w:sz w:val="22"/>
          <w:szCs w:val="22"/>
        </w:rPr>
        <w:t>,</w:t>
      </w:r>
      <w:r w:rsidRPr="00CF055D">
        <w:rPr>
          <w:rFonts w:ascii="Arial" w:hAnsi="Arial" w:cs="Arial"/>
          <w:sz w:val="22"/>
          <w:szCs w:val="22"/>
        </w:rPr>
        <w:t xml:space="preserve"> </w:t>
      </w:r>
    </w:p>
    <w:p w14:paraId="1CD182E2" w14:textId="620CC304" w:rsidR="00104E77" w:rsidRPr="00CF055D" w:rsidRDefault="00104E77" w:rsidP="003C7BC6">
      <w:pPr>
        <w:pStyle w:val="Paragraphedeliste"/>
        <w:numPr>
          <w:ilvl w:val="1"/>
          <w:numId w:val="9"/>
        </w:numPr>
        <w:autoSpaceDE w:val="0"/>
        <w:autoSpaceDN w:val="0"/>
        <w:adjustRightInd w:val="0"/>
        <w:spacing w:before="0" w:after="0" w:line="240" w:lineRule="auto"/>
        <w:rPr>
          <w:rFonts w:ascii="Arial" w:hAnsi="Arial" w:cs="Arial"/>
          <w:sz w:val="22"/>
          <w:szCs w:val="22"/>
        </w:rPr>
      </w:pPr>
      <w:proofErr w:type="gramStart"/>
      <w:r w:rsidRPr="00CF055D">
        <w:rPr>
          <w:rFonts w:ascii="Arial" w:hAnsi="Arial" w:cs="Arial"/>
          <w:sz w:val="22"/>
          <w:szCs w:val="22"/>
        </w:rPr>
        <w:t>qu’il</w:t>
      </w:r>
      <w:proofErr w:type="gramEnd"/>
      <w:r w:rsidRPr="00CF055D">
        <w:rPr>
          <w:rFonts w:ascii="Arial" w:hAnsi="Arial" w:cs="Arial"/>
          <w:sz w:val="22"/>
          <w:szCs w:val="22"/>
        </w:rPr>
        <w:t xml:space="preserve"> </w:t>
      </w:r>
      <w:proofErr w:type="gramStart"/>
      <w:r w:rsidRPr="00CF055D">
        <w:rPr>
          <w:rFonts w:ascii="Arial" w:hAnsi="Arial" w:cs="Arial"/>
          <w:sz w:val="22"/>
          <w:szCs w:val="22"/>
        </w:rPr>
        <w:t>n’a</w:t>
      </w:r>
      <w:proofErr w:type="gramEnd"/>
      <w:r w:rsidRPr="00CF055D">
        <w:rPr>
          <w:rFonts w:ascii="Arial" w:hAnsi="Arial" w:cs="Arial"/>
          <w:sz w:val="22"/>
          <w:szCs w:val="22"/>
        </w:rPr>
        <w:t xml:space="preserve"> pas fait l’objet d’une interdiction de concourir</w:t>
      </w:r>
      <w:r w:rsidR="00026D05" w:rsidRPr="00CF055D">
        <w:rPr>
          <w:rFonts w:ascii="Arial" w:hAnsi="Arial" w:cs="Arial"/>
          <w:sz w:val="22"/>
          <w:szCs w:val="22"/>
        </w:rPr>
        <w:t>,</w:t>
      </w:r>
    </w:p>
    <w:p w14:paraId="2C96C8E2" w14:textId="06805ECD" w:rsidR="00104E77" w:rsidRPr="00CF055D" w:rsidRDefault="00104E77" w:rsidP="003C7BC6">
      <w:pPr>
        <w:pStyle w:val="Paragraphedeliste"/>
        <w:numPr>
          <w:ilvl w:val="1"/>
          <w:numId w:val="9"/>
        </w:numPr>
        <w:autoSpaceDE w:val="0"/>
        <w:autoSpaceDN w:val="0"/>
        <w:adjustRightInd w:val="0"/>
        <w:spacing w:before="0" w:after="0" w:line="240" w:lineRule="auto"/>
        <w:rPr>
          <w:rFonts w:ascii="Arial" w:hAnsi="Arial" w:cs="Arial"/>
          <w:sz w:val="22"/>
          <w:szCs w:val="22"/>
        </w:rPr>
      </w:pPr>
      <w:proofErr w:type="gramStart"/>
      <w:r w:rsidRPr="00CF055D">
        <w:rPr>
          <w:rFonts w:ascii="Arial" w:hAnsi="Arial" w:cs="Arial"/>
          <w:sz w:val="22"/>
          <w:szCs w:val="22"/>
        </w:rPr>
        <w:t>qu’il</w:t>
      </w:r>
      <w:proofErr w:type="gramEnd"/>
      <w:r w:rsidRPr="00CF055D">
        <w:rPr>
          <w:rFonts w:ascii="Arial" w:hAnsi="Arial" w:cs="Arial"/>
          <w:sz w:val="22"/>
          <w:szCs w:val="22"/>
        </w:rPr>
        <w:t xml:space="preserve"> </w:t>
      </w:r>
      <w:proofErr w:type="gramStart"/>
      <w:r w:rsidRPr="00CF055D">
        <w:rPr>
          <w:rFonts w:ascii="Arial" w:hAnsi="Arial" w:cs="Arial"/>
          <w:sz w:val="22"/>
          <w:szCs w:val="22"/>
        </w:rPr>
        <w:t>n’a</w:t>
      </w:r>
      <w:proofErr w:type="gramEnd"/>
      <w:r w:rsidRPr="00CF055D">
        <w:rPr>
          <w:rFonts w:ascii="Arial" w:hAnsi="Arial" w:cs="Arial"/>
          <w:sz w:val="22"/>
          <w:szCs w:val="22"/>
        </w:rPr>
        <w:t xml:space="preserve"> pas fait l’objet d’une interdiction de concourir en application du décret du 25 mars 2016, pour les personnes assujetties à l’obligation définies à l’article L. 323-1 du Code du travail. </w:t>
      </w:r>
    </w:p>
    <w:p w14:paraId="2FA54318" w14:textId="7BF4927F" w:rsidR="00104E77" w:rsidRPr="00CF055D" w:rsidRDefault="00104E77" w:rsidP="003C7BC6">
      <w:pPr>
        <w:pStyle w:val="Paragraphedeliste"/>
        <w:numPr>
          <w:ilvl w:val="1"/>
          <w:numId w:val="9"/>
        </w:numPr>
        <w:autoSpaceDE w:val="0"/>
        <w:autoSpaceDN w:val="0"/>
        <w:adjustRightInd w:val="0"/>
        <w:spacing w:before="0" w:after="0" w:line="240" w:lineRule="auto"/>
        <w:rPr>
          <w:rFonts w:ascii="Arial" w:hAnsi="Arial" w:cs="Arial"/>
          <w:sz w:val="22"/>
          <w:szCs w:val="22"/>
        </w:rPr>
      </w:pPr>
      <w:proofErr w:type="gramStart"/>
      <w:r w:rsidRPr="00CF055D">
        <w:rPr>
          <w:rFonts w:ascii="Arial" w:hAnsi="Arial" w:cs="Arial"/>
          <w:sz w:val="22"/>
          <w:szCs w:val="22"/>
        </w:rPr>
        <w:t>qu’il</w:t>
      </w:r>
      <w:proofErr w:type="gramEnd"/>
      <w:r w:rsidRPr="00CF055D">
        <w:rPr>
          <w:rFonts w:ascii="Arial" w:hAnsi="Arial" w:cs="Arial"/>
          <w:sz w:val="22"/>
          <w:szCs w:val="22"/>
        </w:rPr>
        <w:t xml:space="preserve"> </w:t>
      </w:r>
      <w:proofErr w:type="gramStart"/>
      <w:r w:rsidRPr="00CF055D">
        <w:rPr>
          <w:rFonts w:ascii="Arial" w:hAnsi="Arial" w:cs="Arial"/>
          <w:sz w:val="22"/>
          <w:szCs w:val="22"/>
        </w:rPr>
        <w:t>n’a</w:t>
      </w:r>
      <w:proofErr w:type="gramEnd"/>
      <w:r w:rsidRPr="00CF055D">
        <w:rPr>
          <w:rFonts w:ascii="Arial" w:hAnsi="Arial" w:cs="Arial"/>
          <w:sz w:val="22"/>
          <w:szCs w:val="22"/>
        </w:rPr>
        <w:t xml:space="preserve"> pas fait l’objet, au cours des cinq dernières années, d’une condamnation inscrite au bulletin n°2 du casier judiciaire pour les infractions visées aux articles L. 324-9, L. 324-10, L. 341-6, L. 125-1 et L. 125-3 du Code du travail. </w:t>
      </w:r>
    </w:p>
    <w:p w14:paraId="3A40CB41" w14:textId="77777777" w:rsidR="00026D05" w:rsidRPr="00CD46BE" w:rsidRDefault="00026D05" w:rsidP="00CD46BE">
      <w:pPr>
        <w:autoSpaceDE w:val="0"/>
        <w:autoSpaceDN w:val="0"/>
        <w:adjustRightInd w:val="0"/>
        <w:spacing w:before="0" w:after="0" w:line="240" w:lineRule="auto"/>
        <w:ind w:left="360"/>
        <w:rPr>
          <w:rFonts w:ascii="Arial" w:hAnsi="Arial" w:cs="Arial"/>
          <w:sz w:val="22"/>
          <w:szCs w:val="22"/>
        </w:rPr>
      </w:pPr>
    </w:p>
    <w:p w14:paraId="720BC403" w14:textId="5785B63F" w:rsidR="00104E77" w:rsidRPr="00CD46BE" w:rsidRDefault="00026D05" w:rsidP="003C7BC6">
      <w:pPr>
        <w:numPr>
          <w:ilvl w:val="0"/>
          <w:numId w:val="9"/>
        </w:numPr>
        <w:autoSpaceDE w:val="0"/>
        <w:autoSpaceDN w:val="0"/>
        <w:adjustRightInd w:val="0"/>
        <w:spacing w:before="0" w:after="0" w:line="240" w:lineRule="auto"/>
        <w:rPr>
          <w:rFonts w:ascii="Arial" w:hAnsi="Arial" w:cs="Arial"/>
          <w:sz w:val="22"/>
          <w:szCs w:val="22"/>
        </w:rPr>
      </w:pPr>
      <w:r w:rsidRPr="00CD46BE">
        <w:rPr>
          <w:rFonts w:ascii="Arial" w:hAnsi="Arial" w:cs="Arial"/>
          <w:sz w:val="22"/>
          <w:szCs w:val="22"/>
          <w:u w:val="single"/>
        </w:rPr>
        <w:t xml:space="preserve">La </w:t>
      </w:r>
      <w:r w:rsidR="00CF055D">
        <w:rPr>
          <w:rFonts w:ascii="Arial" w:hAnsi="Arial" w:cs="Arial"/>
          <w:sz w:val="22"/>
          <w:szCs w:val="22"/>
          <w:u w:val="single"/>
        </w:rPr>
        <w:t>d</w:t>
      </w:r>
      <w:r w:rsidR="00104E77" w:rsidRPr="00CD46BE">
        <w:rPr>
          <w:rFonts w:ascii="Arial" w:hAnsi="Arial" w:cs="Arial"/>
          <w:sz w:val="22"/>
          <w:szCs w:val="22"/>
          <w:u w:val="single"/>
        </w:rPr>
        <w:t>éclaration du candidat (DC2</w:t>
      </w:r>
      <w:r w:rsidR="00104E77" w:rsidRPr="00CD46BE">
        <w:rPr>
          <w:rFonts w:ascii="Arial" w:hAnsi="Arial" w:cs="Arial"/>
          <w:sz w:val="22"/>
          <w:szCs w:val="22"/>
        </w:rPr>
        <w:t xml:space="preserve">) </w:t>
      </w:r>
    </w:p>
    <w:p w14:paraId="7725C73F" w14:textId="77777777" w:rsidR="00026D05" w:rsidRPr="00CD46BE" w:rsidRDefault="00026D05" w:rsidP="00CD46BE">
      <w:pPr>
        <w:autoSpaceDE w:val="0"/>
        <w:autoSpaceDN w:val="0"/>
        <w:adjustRightInd w:val="0"/>
        <w:spacing w:before="0" w:after="0" w:line="240" w:lineRule="auto"/>
        <w:ind w:left="360"/>
        <w:rPr>
          <w:rFonts w:ascii="Arial" w:hAnsi="Arial" w:cs="Arial"/>
          <w:sz w:val="22"/>
          <w:szCs w:val="22"/>
        </w:rPr>
      </w:pPr>
    </w:p>
    <w:p w14:paraId="7A095BC7" w14:textId="1534D98A" w:rsidR="00104E77" w:rsidRPr="00CD46BE" w:rsidRDefault="00CF055D" w:rsidP="003C7BC6">
      <w:pPr>
        <w:numPr>
          <w:ilvl w:val="0"/>
          <w:numId w:val="9"/>
        </w:numPr>
        <w:autoSpaceDE w:val="0"/>
        <w:autoSpaceDN w:val="0"/>
        <w:adjustRightInd w:val="0"/>
        <w:spacing w:before="0" w:after="0" w:line="240" w:lineRule="auto"/>
        <w:rPr>
          <w:rFonts w:ascii="Arial" w:hAnsi="Arial" w:cs="Arial"/>
          <w:sz w:val="22"/>
          <w:szCs w:val="22"/>
          <w:u w:val="single"/>
        </w:rPr>
      </w:pPr>
      <w:r>
        <w:rPr>
          <w:rFonts w:ascii="Arial" w:hAnsi="Arial" w:cs="Arial"/>
          <w:sz w:val="22"/>
          <w:szCs w:val="22"/>
          <w:u w:val="single"/>
        </w:rPr>
        <w:t>La p</w:t>
      </w:r>
      <w:r w:rsidR="00104E77" w:rsidRPr="00CD46BE">
        <w:rPr>
          <w:rFonts w:ascii="Arial" w:hAnsi="Arial" w:cs="Arial"/>
          <w:sz w:val="22"/>
          <w:szCs w:val="22"/>
          <w:u w:val="single"/>
        </w:rPr>
        <w:t>reuve d’assurance en cours de validité pour les risques professionnels</w:t>
      </w:r>
    </w:p>
    <w:p w14:paraId="22BB7537" w14:textId="0C8C89EA" w:rsidR="00026D05" w:rsidRPr="00CD46BE" w:rsidRDefault="00026D05" w:rsidP="00CD46BE">
      <w:pPr>
        <w:autoSpaceDE w:val="0"/>
        <w:autoSpaceDN w:val="0"/>
        <w:adjustRightInd w:val="0"/>
        <w:spacing w:before="0" w:after="0" w:line="240" w:lineRule="auto"/>
        <w:rPr>
          <w:rFonts w:ascii="Arial" w:hAnsi="Arial" w:cs="Arial"/>
          <w:sz w:val="22"/>
          <w:szCs w:val="22"/>
          <w:u w:val="single"/>
        </w:rPr>
      </w:pPr>
    </w:p>
    <w:p w14:paraId="2D72400B" w14:textId="77777777" w:rsidR="00AF685B" w:rsidRDefault="00026D05" w:rsidP="003C7BC6">
      <w:pPr>
        <w:pStyle w:val="Paragraphedeliste"/>
        <w:numPr>
          <w:ilvl w:val="0"/>
          <w:numId w:val="9"/>
        </w:numPr>
        <w:autoSpaceDE w:val="0"/>
        <w:autoSpaceDN w:val="0"/>
        <w:adjustRightInd w:val="0"/>
        <w:spacing w:before="0" w:after="0" w:line="240" w:lineRule="auto"/>
        <w:rPr>
          <w:rFonts w:ascii="Arial" w:hAnsi="Arial" w:cs="Arial"/>
          <w:sz w:val="22"/>
          <w:szCs w:val="22"/>
        </w:rPr>
      </w:pPr>
      <w:r w:rsidRPr="00AF685B">
        <w:rPr>
          <w:rFonts w:ascii="Arial" w:hAnsi="Arial" w:cs="Arial"/>
          <w:sz w:val="22"/>
          <w:szCs w:val="22"/>
        </w:rPr>
        <w:t xml:space="preserve">Si le candidat est en redressement judiciaire, </w:t>
      </w:r>
      <w:r w:rsidR="00AF685B">
        <w:rPr>
          <w:rFonts w:ascii="Arial" w:hAnsi="Arial" w:cs="Arial"/>
          <w:sz w:val="22"/>
          <w:szCs w:val="22"/>
        </w:rPr>
        <w:t>il fournira l</w:t>
      </w:r>
      <w:r w:rsidRPr="00AF685B">
        <w:rPr>
          <w:rFonts w:ascii="Arial" w:hAnsi="Arial" w:cs="Arial"/>
          <w:sz w:val="22"/>
          <w:szCs w:val="22"/>
        </w:rPr>
        <w:t>a copie du ou des jugements prononcés à cet effet</w:t>
      </w:r>
      <w:r w:rsidR="00AF685B">
        <w:rPr>
          <w:rFonts w:ascii="Arial" w:hAnsi="Arial" w:cs="Arial"/>
          <w:sz w:val="22"/>
          <w:szCs w:val="22"/>
        </w:rPr>
        <w:t>.</w:t>
      </w:r>
    </w:p>
    <w:p w14:paraId="60245779" w14:textId="77777777" w:rsidR="00AF685B" w:rsidRDefault="00AF685B" w:rsidP="00CD46BE">
      <w:pPr>
        <w:autoSpaceDE w:val="0"/>
        <w:autoSpaceDN w:val="0"/>
        <w:adjustRightInd w:val="0"/>
        <w:spacing w:before="0" w:after="0" w:line="240" w:lineRule="auto"/>
        <w:rPr>
          <w:rFonts w:ascii="Arial" w:hAnsi="Arial" w:cs="Arial"/>
          <w:sz w:val="22"/>
          <w:szCs w:val="22"/>
        </w:rPr>
      </w:pPr>
    </w:p>
    <w:p w14:paraId="300ED168" w14:textId="43DEA2DD" w:rsidR="00902E83" w:rsidRDefault="00902E83" w:rsidP="003C7BC6">
      <w:pPr>
        <w:pStyle w:val="Paragraphedeliste"/>
        <w:numPr>
          <w:ilvl w:val="0"/>
          <w:numId w:val="17"/>
        </w:numPr>
        <w:spacing w:before="0" w:after="0" w:line="240" w:lineRule="auto"/>
        <w:ind w:left="426"/>
        <w:rPr>
          <w:rFonts w:ascii="Arial" w:hAnsi="Arial" w:cs="Arial"/>
          <w:b/>
          <w:bCs/>
          <w:sz w:val="22"/>
          <w:szCs w:val="22"/>
          <w:u w:val="single"/>
        </w:rPr>
      </w:pPr>
      <w:r w:rsidRPr="00AF685B">
        <w:rPr>
          <w:rFonts w:ascii="Arial" w:hAnsi="Arial" w:cs="Arial"/>
          <w:b/>
          <w:bCs/>
          <w:sz w:val="22"/>
          <w:szCs w:val="22"/>
          <w:u w:val="single"/>
        </w:rPr>
        <w:t>Renseignements concernant la capacité économique et financière du candidat</w:t>
      </w:r>
    </w:p>
    <w:p w14:paraId="4F1ABF51" w14:textId="77777777" w:rsidR="00AF685B" w:rsidRPr="00AF685B" w:rsidRDefault="00AF685B" w:rsidP="00AF685B">
      <w:pPr>
        <w:pStyle w:val="Paragraphedeliste"/>
        <w:spacing w:before="0" w:after="0" w:line="240" w:lineRule="auto"/>
        <w:ind w:left="1065"/>
        <w:rPr>
          <w:rFonts w:ascii="Arial" w:hAnsi="Arial" w:cs="Arial"/>
          <w:b/>
          <w:bCs/>
          <w:sz w:val="22"/>
          <w:szCs w:val="22"/>
          <w:u w:val="single"/>
        </w:rPr>
      </w:pPr>
    </w:p>
    <w:p w14:paraId="24FE6A97" w14:textId="457242FA" w:rsidR="00104E77" w:rsidRPr="00AF685B" w:rsidRDefault="00AF685B" w:rsidP="003C7BC6">
      <w:pPr>
        <w:pStyle w:val="Paragraphedeliste"/>
        <w:numPr>
          <w:ilvl w:val="0"/>
          <w:numId w:val="9"/>
        </w:numPr>
        <w:spacing w:before="0" w:after="0" w:line="240" w:lineRule="auto"/>
        <w:rPr>
          <w:rFonts w:ascii="Arial" w:hAnsi="Arial" w:cs="Arial"/>
          <w:bCs/>
          <w:sz w:val="22"/>
          <w:szCs w:val="22"/>
          <w:u w:val="single"/>
          <w:lang w:bidi="ar-SA"/>
        </w:rPr>
      </w:pPr>
      <w:r>
        <w:rPr>
          <w:rFonts w:ascii="Arial" w:hAnsi="Arial" w:cs="Arial"/>
          <w:bCs/>
          <w:sz w:val="22"/>
          <w:szCs w:val="22"/>
          <w:lang w:bidi="ar-SA"/>
        </w:rPr>
        <w:t>La d</w:t>
      </w:r>
      <w:r w:rsidR="00104E77" w:rsidRPr="00CD46BE">
        <w:rPr>
          <w:rFonts w:ascii="Arial" w:hAnsi="Arial" w:cs="Arial"/>
          <w:bCs/>
          <w:sz w:val="22"/>
          <w:szCs w:val="22"/>
          <w:lang w:bidi="ar-SA"/>
        </w:rPr>
        <w:t xml:space="preserve">éclaration concernant </w:t>
      </w:r>
      <w:r w:rsidR="00104E77" w:rsidRPr="00AF685B">
        <w:rPr>
          <w:rFonts w:ascii="Arial" w:hAnsi="Arial" w:cs="Arial"/>
          <w:bCs/>
          <w:sz w:val="22"/>
          <w:szCs w:val="22"/>
          <w:u w:val="single"/>
          <w:lang w:bidi="ar-SA"/>
        </w:rPr>
        <w:t xml:space="preserve">le chiffre d’affaires global et le chiffre d’affaires concernant les </w:t>
      </w:r>
      <w:r w:rsidRPr="00AF685B">
        <w:rPr>
          <w:rFonts w:ascii="Arial" w:hAnsi="Arial" w:cs="Arial"/>
          <w:bCs/>
          <w:sz w:val="22"/>
          <w:szCs w:val="22"/>
          <w:u w:val="single"/>
          <w:lang w:bidi="ar-SA"/>
        </w:rPr>
        <w:t xml:space="preserve">prestations </w:t>
      </w:r>
      <w:r w:rsidR="00104E77" w:rsidRPr="00AF685B">
        <w:rPr>
          <w:rFonts w:ascii="Arial" w:hAnsi="Arial" w:cs="Arial"/>
          <w:bCs/>
          <w:sz w:val="22"/>
          <w:szCs w:val="22"/>
          <w:u w:val="single"/>
          <w:lang w:bidi="ar-SA"/>
        </w:rPr>
        <w:t>auxquels se réfère le marché</w:t>
      </w:r>
      <w:r w:rsidR="00104E77" w:rsidRPr="00CD46BE">
        <w:rPr>
          <w:rFonts w:ascii="Arial" w:hAnsi="Arial" w:cs="Arial"/>
          <w:bCs/>
          <w:sz w:val="22"/>
          <w:szCs w:val="22"/>
          <w:lang w:bidi="ar-SA"/>
        </w:rPr>
        <w:t>, réalisés au cours des deux derniers exercices (DC2 ou forme libre).</w:t>
      </w:r>
    </w:p>
    <w:p w14:paraId="554A6446" w14:textId="77777777" w:rsidR="00AF685B" w:rsidRPr="00CD46BE" w:rsidRDefault="00AF685B" w:rsidP="00AF685B">
      <w:pPr>
        <w:pStyle w:val="Paragraphedeliste"/>
        <w:spacing w:before="0" w:after="0" w:line="240" w:lineRule="auto"/>
        <w:ind w:left="360"/>
        <w:rPr>
          <w:rFonts w:ascii="Arial" w:hAnsi="Arial" w:cs="Arial"/>
          <w:bCs/>
          <w:sz w:val="22"/>
          <w:szCs w:val="22"/>
          <w:u w:val="single"/>
          <w:lang w:bidi="ar-SA"/>
        </w:rPr>
      </w:pPr>
    </w:p>
    <w:p w14:paraId="4F4BD7E7" w14:textId="21F5B8FC" w:rsidR="00104E77" w:rsidRDefault="00104E77" w:rsidP="00CD46BE">
      <w:pPr>
        <w:spacing w:before="0" w:after="0" w:line="240" w:lineRule="auto"/>
        <w:ind w:left="348"/>
        <w:rPr>
          <w:rFonts w:ascii="Arial" w:hAnsi="Arial" w:cs="Arial"/>
          <w:bCs/>
          <w:sz w:val="22"/>
          <w:szCs w:val="22"/>
          <w:lang w:bidi="ar-SA"/>
        </w:rPr>
      </w:pPr>
      <w:r w:rsidRPr="00CD46BE">
        <w:rPr>
          <w:rFonts w:ascii="Arial" w:hAnsi="Arial" w:cs="Arial"/>
          <w:bCs/>
          <w:sz w:val="22"/>
          <w:szCs w:val="22"/>
          <w:lang w:bidi="ar-SA"/>
        </w:rPr>
        <w:t xml:space="preserve">Le candidat pourra prouver sa capacité financière par tout autre document considéré comme équivalent par le </w:t>
      </w:r>
      <w:r w:rsidR="00902E83" w:rsidRPr="00CD46BE">
        <w:rPr>
          <w:rFonts w:ascii="Arial" w:hAnsi="Arial" w:cs="Arial"/>
          <w:bCs/>
          <w:sz w:val="22"/>
          <w:szCs w:val="22"/>
          <w:lang w:bidi="ar-SA"/>
        </w:rPr>
        <w:t xml:space="preserve">pouvoir </w:t>
      </w:r>
      <w:r w:rsidR="00207E1F" w:rsidRPr="00CD46BE">
        <w:rPr>
          <w:rFonts w:ascii="Arial" w:hAnsi="Arial" w:cs="Arial"/>
          <w:bCs/>
          <w:sz w:val="22"/>
          <w:szCs w:val="22"/>
          <w:lang w:bidi="ar-SA"/>
        </w:rPr>
        <w:t>adjudicateur</w:t>
      </w:r>
      <w:r w:rsidRPr="00CD46BE">
        <w:rPr>
          <w:rFonts w:ascii="Arial" w:hAnsi="Arial" w:cs="Arial"/>
          <w:bCs/>
          <w:sz w:val="22"/>
          <w:szCs w:val="22"/>
          <w:lang w:bidi="ar-SA"/>
        </w:rPr>
        <w:t xml:space="preserve"> s’il est objectivement dans l’impossibilité de produire l’un des renseignements demandés relatifs à sa capacité financière.</w:t>
      </w:r>
    </w:p>
    <w:p w14:paraId="6AC65012" w14:textId="610D2979" w:rsidR="00AF685B" w:rsidRDefault="00AF685B" w:rsidP="00CD46BE">
      <w:pPr>
        <w:spacing w:before="0" w:after="0" w:line="240" w:lineRule="auto"/>
        <w:ind w:left="348"/>
        <w:rPr>
          <w:rFonts w:ascii="Arial" w:hAnsi="Arial" w:cs="Arial"/>
          <w:bCs/>
          <w:sz w:val="22"/>
          <w:szCs w:val="22"/>
          <w:u w:val="single"/>
          <w:lang w:bidi="ar-SA"/>
        </w:rPr>
      </w:pPr>
    </w:p>
    <w:p w14:paraId="3F43C039" w14:textId="36729D94" w:rsidR="00902E83" w:rsidRDefault="00902E83" w:rsidP="003C7BC6">
      <w:pPr>
        <w:pStyle w:val="Paragraphedeliste"/>
        <w:numPr>
          <w:ilvl w:val="0"/>
          <w:numId w:val="17"/>
        </w:numPr>
        <w:spacing w:before="0" w:after="0" w:line="240" w:lineRule="auto"/>
        <w:ind w:left="426"/>
        <w:rPr>
          <w:rFonts w:ascii="Arial" w:hAnsi="Arial" w:cs="Arial"/>
          <w:b/>
          <w:bCs/>
          <w:sz w:val="22"/>
          <w:szCs w:val="22"/>
          <w:u w:val="single"/>
        </w:rPr>
      </w:pPr>
      <w:r w:rsidRPr="00AF685B">
        <w:rPr>
          <w:rFonts w:ascii="Arial" w:hAnsi="Arial" w:cs="Arial"/>
          <w:b/>
          <w:bCs/>
          <w:sz w:val="22"/>
          <w:szCs w:val="22"/>
          <w:u w:val="single"/>
        </w:rPr>
        <w:t>Renseignements concernant la capacité technique et professionnelle du candidat</w:t>
      </w:r>
    </w:p>
    <w:p w14:paraId="6613F5B4" w14:textId="77777777" w:rsidR="00AF685B" w:rsidRPr="00AF685B" w:rsidRDefault="00AF685B" w:rsidP="00AF685B">
      <w:pPr>
        <w:pStyle w:val="Paragraphedeliste"/>
        <w:spacing w:before="0" w:after="0" w:line="240" w:lineRule="auto"/>
        <w:ind w:left="426"/>
        <w:rPr>
          <w:rFonts w:ascii="Arial" w:hAnsi="Arial" w:cs="Arial"/>
          <w:b/>
          <w:bCs/>
          <w:sz w:val="22"/>
          <w:szCs w:val="22"/>
          <w:u w:val="single"/>
        </w:rPr>
      </w:pPr>
    </w:p>
    <w:p w14:paraId="0B6C6786" w14:textId="537066F4" w:rsidR="00104E77" w:rsidRDefault="00AF685B" w:rsidP="003C7BC6">
      <w:pPr>
        <w:pStyle w:val="Paragraphedeliste"/>
        <w:numPr>
          <w:ilvl w:val="0"/>
          <w:numId w:val="3"/>
        </w:numPr>
        <w:spacing w:before="0" w:after="0" w:line="240" w:lineRule="auto"/>
        <w:ind w:left="360"/>
        <w:rPr>
          <w:rFonts w:ascii="Arial" w:hAnsi="Arial" w:cs="Arial"/>
          <w:bCs/>
          <w:sz w:val="22"/>
          <w:szCs w:val="22"/>
          <w:lang w:bidi="ar-SA"/>
        </w:rPr>
      </w:pPr>
      <w:r>
        <w:rPr>
          <w:rFonts w:ascii="Arial" w:hAnsi="Arial" w:cs="Arial"/>
          <w:bCs/>
          <w:sz w:val="22"/>
          <w:szCs w:val="22"/>
          <w:lang w:bidi="ar-SA"/>
        </w:rPr>
        <w:t>La d</w:t>
      </w:r>
      <w:r w:rsidR="00104E77" w:rsidRPr="00CD46BE">
        <w:rPr>
          <w:rFonts w:ascii="Arial" w:hAnsi="Arial" w:cs="Arial"/>
          <w:bCs/>
          <w:sz w:val="22"/>
          <w:szCs w:val="22"/>
          <w:lang w:bidi="ar-SA"/>
        </w:rPr>
        <w:t xml:space="preserve">éclaration indiquant </w:t>
      </w:r>
      <w:r w:rsidRPr="00AF685B">
        <w:rPr>
          <w:rFonts w:ascii="Arial" w:hAnsi="Arial" w:cs="Arial"/>
          <w:bCs/>
          <w:sz w:val="22"/>
          <w:szCs w:val="22"/>
          <w:u w:val="single"/>
          <w:lang w:bidi="ar-SA"/>
        </w:rPr>
        <w:t>les moyens matériels</w:t>
      </w:r>
      <w:r w:rsidR="00104E77" w:rsidRPr="00CD46BE">
        <w:rPr>
          <w:rFonts w:ascii="Arial" w:hAnsi="Arial" w:cs="Arial"/>
          <w:bCs/>
          <w:sz w:val="22"/>
          <w:szCs w:val="22"/>
          <w:lang w:bidi="ar-SA"/>
        </w:rPr>
        <w:t xml:space="preserve"> dont le candidat dispose pour la réalisation de marchés de même nature</w:t>
      </w:r>
      <w:r>
        <w:rPr>
          <w:rFonts w:ascii="Arial" w:hAnsi="Arial" w:cs="Arial"/>
          <w:bCs/>
          <w:sz w:val="22"/>
          <w:szCs w:val="22"/>
          <w:lang w:bidi="ar-SA"/>
        </w:rPr>
        <w:t xml:space="preserve"> et notamment </w:t>
      </w:r>
      <w:r w:rsidRPr="00CD46BE">
        <w:rPr>
          <w:rFonts w:ascii="Arial" w:hAnsi="Arial" w:cs="Arial"/>
          <w:bCs/>
          <w:sz w:val="22"/>
          <w:szCs w:val="22"/>
          <w:lang w:bidi="ar-SA"/>
        </w:rPr>
        <w:t>s’assurer de la qualité des fournitures livrées</w:t>
      </w:r>
      <w:r>
        <w:rPr>
          <w:rFonts w:ascii="Arial" w:hAnsi="Arial" w:cs="Arial"/>
          <w:bCs/>
          <w:sz w:val="22"/>
          <w:szCs w:val="22"/>
          <w:lang w:bidi="ar-SA"/>
        </w:rPr>
        <w:t>,</w:t>
      </w:r>
    </w:p>
    <w:p w14:paraId="11BE86D4" w14:textId="77777777" w:rsidR="00AF685B" w:rsidRPr="00CD46BE" w:rsidRDefault="00AF685B" w:rsidP="00AF685B">
      <w:pPr>
        <w:pStyle w:val="Paragraphedeliste"/>
        <w:spacing w:before="0" w:after="0" w:line="240" w:lineRule="auto"/>
        <w:ind w:left="360"/>
        <w:rPr>
          <w:rFonts w:ascii="Arial" w:hAnsi="Arial" w:cs="Arial"/>
          <w:bCs/>
          <w:sz w:val="22"/>
          <w:szCs w:val="22"/>
          <w:lang w:bidi="ar-SA"/>
        </w:rPr>
      </w:pPr>
    </w:p>
    <w:p w14:paraId="58CC27D7" w14:textId="1692EEA8" w:rsidR="00104E77" w:rsidRDefault="00AF685B" w:rsidP="003C7BC6">
      <w:pPr>
        <w:pStyle w:val="Paragraphedeliste"/>
        <w:numPr>
          <w:ilvl w:val="0"/>
          <w:numId w:val="3"/>
        </w:numPr>
        <w:spacing w:before="0" w:after="0" w:line="240" w:lineRule="auto"/>
        <w:ind w:left="360"/>
        <w:rPr>
          <w:rFonts w:ascii="Arial" w:hAnsi="Arial" w:cs="Arial"/>
          <w:bCs/>
          <w:sz w:val="22"/>
          <w:szCs w:val="22"/>
          <w:lang w:bidi="ar-SA"/>
        </w:rPr>
      </w:pPr>
      <w:r>
        <w:rPr>
          <w:rFonts w:ascii="Arial" w:hAnsi="Arial" w:cs="Arial"/>
          <w:bCs/>
          <w:sz w:val="22"/>
          <w:szCs w:val="22"/>
          <w:lang w:bidi="ar-SA"/>
        </w:rPr>
        <w:t xml:space="preserve">La déclaration indiquant </w:t>
      </w:r>
      <w:r w:rsidRPr="00AF685B">
        <w:rPr>
          <w:rFonts w:ascii="Arial" w:hAnsi="Arial" w:cs="Arial"/>
          <w:bCs/>
          <w:sz w:val="22"/>
          <w:szCs w:val="22"/>
          <w:u w:val="single"/>
          <w:lang w:bidi="ar-SA"/>
        </w:rPr>
        <w:t>les moyens humains</w:t>
      </w:r>
      <w:r>
        <w:rPr>
          <w:rFonts w:ascii="Arial" w:hAnsi="Arial" w:cs="Arial"/>
          <w:bCs/>
          <w:sz w:val="22"/>
          <w:szCs w:val="22"/>
          <w:lang w:bidi="ar-SA"/>
        </w:rPr>
        <w:t xml:space="preserve"> dont </w:t>
      </w:r>
      <w:r w:rsidRPr="00CD46BE">
        <w:rPr>
          <w:rFonts w:ascii="Arial" w:hAnsi="Arial" w:cs="Arial"/>
          <w:bCs/>
          <w:sz w:val="22"/>
          <w:szCs w:val="22"/>
          <w:lang w:bidi="ar-SA"/>
        </w:rPr>
        <w:t>le candidat dispose pour la réalisation de marchés de même nature</w:t>
      </w:r>
      <w:r>
        <w:rPr>
          <w:rFonts w:ascii="Arial" w:hAnsi="Arial" w:cs="Arial"/>
          <w:bCs/>
          <w:sz w:val="22"/>
          <w:szCs w:val="22"/>
          <w:lang w:bidi="ar-SA"/>
        </w:rPr>
        <w:t>,</w:t>
      </w:r>
    </w:p>
    <w:p w14:paraId="64EDD418" w14:textId="77777777" w:rsidR="00AF685B" w:rsidRPr="00AF685B" w:rsidRDefault="00AF685B" w:rsidP="00AF685B">
      <w:pPr>
        <w:pStyle w:val="Paragraphedeliste"/>
        <w:rPr>
          <w:rFonts w:ascii="Arial" w:hAnsi="Arial" w:cs="Arial"/>
          <w:bCs/>
          <w:sz w:val="22"/>
          <w:szCs w:val="22"/>
          <w:lang w:bidi="ar-SA"/>
        </w:rPr>
      </w:pPr>
    </w:p>
    <w:p w14:paraId="373CC9CA" w14:textId="0C12091E" w:rsidR="00104E77" w:rsidRPr="00CD46BE" w:rsidRDefault="00AF685B" w:rsidP="003C7BC6">
      <w:pPr>
        <w:pStyle w:val="Paragraphedeliste"/>
        <w:numPr>
          <w:ilvl w:val="0"/>
          <w:numId w:val="3"/>
        </w:numPr>
        <w:spacing w:before="0" w:after="0" w:line="240" w:lineRule="auto"/>
        <w:ind w:left="360"/>
        <w:rPr>
          <w:rFonts w:ascii="Arial" w:hAnsi="Arial" w:cs="Arial"/>
          <w:bCs/>
          <w:sz w:val="22"/>
          <w:szCs w:val="22"/>
          <w:lang w:bidi="ar-SA"/>
        </w:rPr>
      </w:pPr>
      <w:r>
        <w:rPr>
          <w:rFonts w:ascii="Arial" w:hAnsi="Arial" w:cs="Arial"/>
          <w:bCs/>
          <w:sz w:val="22"/>
          <w:szCs w:val="22"/>
          <w:lang w:bidi="ar-SA"/>
        </w:rPr>
        <w:t>La p</w:t>
      </w:r>
      <w:r w:rsidR="00104E77" w:rsidRPr="00CD46BE">
        <w:rPr>
          <w:rFonts w:ascii="Arial" w:hAnsi="Arial" w:cs="Arial"/>
          <w:bCs/>
          <w:sz w:val="22"/>
          <w:szCs w:val="22"/>
          <w:lang w:bidi="ar-SA"/>
        </w:rPr>
        <w:t xml:space="preserve">résentation d’une liste des </w:t>
      </w:r>
      <w:r w:rsidR="00104E77" w:rsidRPr="00E64549">
        <w:rPr>
          <w:rFonts w:ascii="Arial" w:hAnsi="Arial" w:cs="Arial"/>
          <w:bCs/>
          <w:sz w:val="22"/>
          <w:szCs w:val="22"/>
          <w:u w:val="single"/>
          <w:lang w:bidi="ar-SA"/>
        </w:rPr>
        <w:t xml:space="preserve">principales </w:t>
      </w:r>
      <w:r w:rsidRPr="00E64549">
        <w:rPr>
          <w:rFonts w:ascii="Arial" w:hAnsi="Arial" w:cs="Arial"/>
          <w:bCs/>
          <w:sz w:val="22"/>
          <w:szCs w:val="22"/>
          <w:u w:val="single"/>
          <w:lang w:bidi="ar-SA"/>
        </w:rPr>
        <w:t>références</w:t>
      </w:r>
      <w:r w:rsidR="00104E77" w:rsidRPr="00CD46BE">
        <w:rPr>
          <w:rFonts w:ascii="Arial" w:hAnsi="Arial" w:cs="Arial"/>
          <w:bCs/>
          <w:sz w:val="22"/>
          <w:szCs w:val="22"/>
          <w:lang w:bidi="ar-SA"/>
        </w:rPr>
        <w:t xml:space="preserve"> </w:t>
      </w:r>
      <w:r w:rsidR="00E64549">
        <w:rPr>
          <w:rFonts w:ascii="Arial" w:hAnsi="Arial" w:cs="Arial"/>
          <w:bCs/>
          <w:sz w:val="22"/>
          <w:szCs w:val="22"/>
          <w:lang w:bidi="ar-SA"/>
        </w:rPr>
        <w:t xml:space="preserve">du candidat datant </w:t>
      </w:r>
      <w:r w:rsidR="00104E77" w:rsidRPr="00CD46BE">
        <w:rPr>
          <w:rFonts w:ascii="Arial" w:hAnsi="Arial" w:cs="Arial"/>
          <w:bCs/>
          <w:sz w:val="22"/>
          <w:szCs w:val="22"/>
          <w:lang w:bidi="ar-SA"/>
        </w:rPr>
        <w:t>des deux dernières années</w:t>
      </w:r>
      <w:r w:rsidR="00E64549">
        <w:rPr>
          <w:rFonts w:ascii="Arial" w:hAnsi="Arial" w:cs="Arial"/>
          <w:bCs/>
          <w:sz w:val="22"/>
          <w:szCs w:val="22"/>
          <w:lang w:bidi="ar-SA"/>
        </w:rPr>
        <w:t xml:space="preserve"> et relatives aux prestations objet du marché (préciser </w:t>
      </w:r>
      <w:r w:rsidR="00104E77" w:rsidRPr="00CD46BE">
        <w:rPr>
          <w:rFonts w:ascii="Arial" w:hAnsi="Arial" w:cs="Arial"/>
          <w:bCs/>
          <w:sz w:val="22"/>
          <w:szCs w:val="22"/>
          <w:lang w:bidi="ar-SA"/>
        </w:rPr>
        <w:t>le montant, la date et le destinataire public ou privé</w:t>
      </w:r>
      <w:r w:rsidR="00E64549">
        <w:rPr>
          <w:rFonts w:ascii="Arial" w:hAnsi="Arial" w:cs="Arial"/>
          <w:bCs/>
          <w:sz w:val="22"/>
          <w:szCs w:val="22"/>
          <w:lang w:bidi="ar-SA"/>
        </w:rPr>
        <w:t>)</w:t>
      </w:r>
      <w:r w:rsidR="00104E77" w:rsidRPr="00CD46BE">
        <w:rPr>
          <w:rFonts w:ascii="Arial" w:hAnsi="Arial" w:cs="Arial"/>
          <w:bCs/>
          <w:sz w:val="22"/>
          <w:szCs w:val="22"/>
          <w:lang w:bidi="ar-SA"/>
        </w:rPr>
        <w:t>.</w:t>
      </w:r>
    </w:p>
    <w:p w14:paraId="32162CC4" w14:textId="77777777" w:rsidR="00104E77" w:rsidRPr="00CD46BE" w:rsidRDefault="00104E77" w:rsidP="00CD46BE">
      <w:pPr>
        <w:pStyle w:val="Paragraphedeliste"/>
        <w:spacing w:before="0" w:after="0" w:line="240" w:lineRule="auto"/>
        <w:ind w:left="360"/>
        <w:rPr>
          <w:rFonts w:ascii="Arial" w:hAnsi="Arial" w:cs="Arial"/>
          <w:bCs/>
          <w:sz w:val="22"/>
          <w:szCs w:val="22"/>
          <w:lang w:bidi="ar-SA"/>
        </w:rPr>
      </w:pPr>
      <w:r w:rsidRPr="00CD46BE">
        <w:rPr>
          <w:rFonts w:ascii="Arial" w:hAnsi="Arial" w:cs="Arial"/>
          <w:bCs/>
          <w:sz w:val="22"/>
          <w:szCs w:val="22"/>
          <w:lang w:bidi="ar-SA"/>
        </w:rPr>
        <w:t>Ces références peuvent être accompagnées, le cas échéant, d’attestation de la part du bénéficiaire.</w:t>
      </w:r>
    </w:p>
    <w:p w14:paraId="17C021A3" w14:textId="77BF956B" w:rsidR="00104E77" w:rsidRDefault="00104E77" w:rsidP="00CD46BE">
      <w:pPr>
        <w:pStyle w:val="Paragraphedeliste"/>
        <w:spacing w:before="0" w:after="0" w:line="240" w:lineRule="auto"/>
        <w:ind w:left="1068"/>
        <w:rPr>
          <w:rFonts w:ascii="Arial" w:hAnsi="Arial" w:cs="Arial"/>
          <w:sz w:val="22"/>
          <w:szCs w:val="22"/>
          <w:lang w:bidi="ar-SA"/>
        </w:rPr>
      </w:pPr>
    </w:p>
    <w:p w14:paraId="0BD41758" w14:textId="2F87329F" w:rsidR="00AF685B" w:rsidRPr="006F79F6" w:rsidRDefault="00E64549" w:rsidP="00E64549">
      <w:pPr>
        <w:spacing w:before="0" w:after="0" w:line="240" w:lineRule="auto"/>
        <w:rPr>
          <w:rFonts w:ascii="Arial" w:hAnsi="Arial" w:cs="Arial"/>
          <w:i/>
          <w:iCs/>
          <w:sz w:val="22"/>
          <w:szCs w:val="22"/>
          <w:lang w:bidi="ar-SA"/>
        </w:rPr>
      </w:pPr>
      <w:r w:rsidRPr="006F79F6">
        <w:rPr>
          <w:rFonts w:ascii="Arial" w:hAnsi="Arial" w:cs="Arial"/>
          <w:i/>
          <w:iCs/>
          <w:sz w:val="22"/>
          <w:szCs w:val="22"/>
          <w:lang w:bidi="ar-SA"/>
        </w:rPr>
        <w:t xml:space="preserve">L’attention des candidats est portée sur les éléments suivants :  </w:t>
      </w:r>
    </w:p>
    <w:p w14:paraId="54E613FF" w14:textId="77777777" w:rsidR="00AF685B" w:rsidRPr="006F79F6" w:rsidRDefault="00AF685B" w:rsidP="00CD46BE">
      <w:pPr>
        <w:pStyle w:val="Paragraphedeliste"/>
        <w:spacing w:before="0" w:after="0" w:line="240" w:lineRule="auto"/>
        <w:ind w:left="1068"/>
        <w:rPr>
          <w:rFonts w:ascii="Arial" w:hAnsi="Arial" w:cs="Arial"/>
          <w:i/>
          <w:iCs/>
          <w:sz w:val="22"/>
          <w:szCs w:val="22"/>
          <w:lang w:bidi="ar-SA"/>
        </w:rPr>
      </w:pPr>
    </w:p>
    <w:p w14:paraId="51D872F9" w14:textId="77777777" w:rsidR="00AF685B" w:rsidRPr="006F79F6" w:rsidRDefault="00AF685B" w:rsidP="003C7BC6">
      <w:pPr>
        <w:pStyle w:val="Paragraphedeliste"/>
        <w:numPr>
          <w:ilvl w:val="0"/>
          <w:numId w:val="18"/>
        </w:numPr>
        <w:autoSpaceDE w:val="0"/>
        <w:autoSpaceDN w:val="0"/>
        <w:adjustRightInd w:val="0"/>
        <w:spacing w:before="0" w:after="0" w:line="240" w:lineRule="auto"/>
        <w:rPr>
          <w:rFonts w:ascii="Arial" w:hAnsi="Arial" w:cs="Arial"/>
          <w:i/>
          <w:iCs/>
          <w:sz w:val="22"/>
          <w:szCs w:val="22"/>
        </w:rPr>
      </w:pPr>
      <w:r w:rsidRPr="006F79F6">
        <w:rPr>
          <w:rFonts w:ascii="Arial" w:hAnsi="Arial" w:cs="Arial"/>
          <w:i/>
          <w:iCs/>
          <w:sz w:val="22"/>
          <w:szCs w:val="22"/>
        </w:rPr>
        <w:t>En cas de réponse sous la forme d’un groupement d’entreprises, les candidats devront préciser la nature du groupement envisagé (conjoint ou solidaire) et le nom du mandataire solidaire désigné. Devront également être jointes les habilitations nécessaires pour représenter les entreprises au stade de la passation du marché.</w:t>
      </w:r>
    </w:p>
    <w:p w14:paraId="05DB5572" w14:textId="4A69B355" w:rsidR="00AF685B" w:rsidRPr="006F79F6" w:rsidRDefault="00AF685B" w:rsidP="00CD46BE">
      <w:pPr>
        <w:pStyle w:val="Paragraphedeliste"/>
        <w:spacing w:before="0" w:after="0" w:line="240" w:lineRule="auto"/>
        <w:ind w:left="1068"/>
        <w:rPr>
          <w:rFonts w:ascii="Arial" w:hAnsi="Arial" w:cs="Arial"/>
          <w:i/>
          <w:iCs/>
          <w:sz w:val="22"/>
          <w:szCs w:val="22"/>
          <w:lang w:bidi="ar-SA"/>
        </w:rPr>
      </w:pPr>
    </w:p>
    <w:p w14:paraId="61A097E6" w14:textId="3146D34E" w:rsidR="00E64549" w:rsidRPr="006F79F6" w:rsidRDefault="00AF685B" w:rsidP="003C7BC6">
      <w:pPr>
        <w:pStyle w:val="Paragraphedeliste"/>
        <w:numPr>
          <w:ilvl w:val="0"/>
          <w:numId w:val="18"/>
        </w:numPr>
        <w:spacing w:before="0" w:after="0" w:line="240" w:lineRule="auto"/>
        <w:ind w:left="1068"/>
        <w:rPr>
          <w:rFonts w:ascii="Arial" w:hAnsi="Arial" w:cs="Arial"/>
          <w:i/>
          <w:iCs/>
          <w:sz w:val="22"/>
          <w:szCs w:val="22"/>
          <w:lang w:bidi="ar-SA"/>
        </w:rPr>
      </w:pPr>
      <w:r w:rsidRPr="006F79F6">
        <w:rPr>
          <w:rFonts w:ascii="Arial" w:hAnsi="Arial" w:cs="Arial"/>
          <w:bCs/>
          <w:i/>
          <w:iCs/>
          <w:sz w:val="22"/>
          <w:szCs w:val="22"/>
          <w:lang w:bidi="ar-SA"/>
        </w:rPr>
        <w:t xml:space="preserve">Si, pour justifier de ses capacités, le candidat souhaite faire prévaloir les capacités professionnelles, techniques et financières d’un autre intervenant quel qu’il soit (sous-traitant notamment), il devra produire les pièces relatives à cet intervenant visées à l’article ci-dessus. </w:t>
      </w:r>
      <w:r w:rsidR="00E64549" w:rsidRPr="006F79F6">
        <w:rPr>
          <w:rFonts w:ascii="Arial" w:hAnsi="Arial" w:cs="Arial"/>
          <w:i/>
          <w:iCs/>
          <w:sz w:val="22"/>
          <w:szCs w:val="22"/>
          <w:lang w:bidi="ar-SA"/>
        </w:rPr>
        <w:t>En outre, pour justifier qu'il dispose des capacités de cet opérateur économique pour l'exécution des prestations, le candidat produit u</w:t>
      </w:r>
      <w:r w:rsidR="006F79F6" w:rsidRPr="006F79F6">
        <w:rPr>
          <w:rFonts w:ascii="Arial" w:hAnsi="Arial" w:cs="Arial"/>
          <w:i/>
          <w:iCs/>
          <w:sz w:val="22"/>
          <w:szCs w:val="22"/>
          <w:lang w:bidi="ar-SA"/>
        </w:rPr>
        <w:t>n</w:t>
      </w:r>
      <w:r w:rsidR="00E64549" w:rsidRPr="006F79F6">
        <w:rPr>
          <w:rFonts w:ascii="Arial" w:hAnsi="Arial" w:cs="Arial"/>
          <w:i/>
          <w:iCs/>
          <w:sz w:val="22"/>
          <w:szCs w:val="22"/>
          <w:lang w:bidi="ar-SA"/>
        </w:rPr>
        <w:t xml:space="preserve"> engagement écrit de l'opérateur économique.</w:t>
      </w:r>
    </w:p>
    <w:p w14:paraId="593E9B4B" w14:textId="77777777" w:rsidR="00AF685B" w:rsidRPr="00CD46BE" w:rsidRDefault="00AF685B" w:rsidP="00CD46BE">
      <w:pPr>
        <w:pStyle w:val="Paragraphedeliste"/>
        <w:spacing w:before="0" w:after="0" w:line="240" w:lineRule="auto"/>
        <w:ind w:left="1068"/>
        <w:rPr>
          <w:rFonts w:ascii="Arial" w:hAnsi="Arial" w:cs="Arial"/>
          <w:sz w:val="22"/>
          <w:szCs w:val="22"/>
          <w:lang w:bidi="ar-SA"/>
        </w:rPr>
      </w:pPr>
    </w:p>
    <w:p w14:paraId="2F118CF7" w14:textId="669460F5" w:rsidR="006F79F6" w:rsidRPr="006F79F6" w:rsidRDefault="00902E83" w:rsidP="003C7BC6">
      <w:pPr>
        <w:pStyle w:val="Titre2"/>
        <w:numPr>
          <w:ilvl w:val="0"/>
          <w:numId w:val="4"/>
        </w:numPr>
        <w:spacing w:before="0" w:line="240" w:lineRule="auto"/>
        <w:ind w:left="426"/>
        <w:rPr>
          <w:rFonts w:ascii="Arial" w:hAnsi="Arial" w:cs="Arial"/>
        </w:rPr>
      </w:pPr>
      <w:bookmarkStart w:id="60" w:name="_Toc100144914"/>
      <w:r w:rsidRPr="006F79F6">
        <w:rPr>
          <w:rFonts w:ascii="Arial" w:hAnsi="Arial" w:cs="Arial"/>
        </w:rPr>
        <w:t>O</w:t>
      </w:r>
      <w:r w:rsidR="006F79F6">
        <w:rPr>
          <w:rFonts w:ascii="Arial" w:hAnsi="Arial" w:cs="Arial"/>
        </w:rPr>
        <w:t>ffre</w:t>
      </w:r>
      <w:bookmarkEnd w:id="60"/>
    </w:p>
    <w:p w14:paraId="08FABBEA" w14:textId="77777777" w:rsidR="006F79F6" w:rsidRDefault="006F79F6" w:rsidP="00CD46BE">
      <w:pPr>
        <w:spacing w:before="0" w:after="0" w:line="240" w:lineRule="auto"/>
        <w:rPr>
          <w:rFonts w:ascii="Arial" w:hAnsi="Arial" w:cs="Arial"/>
          <w:sz w:val="22"/>
          <w:szCs w:val="22"/>
          <w:lang w:bidi="ar-SA"/>
        </w:rPr>
      </w:pPr>
    </w:p>
    <w:p w14:paraId="119F6A16" w14:textId="61E547E4" w:rsidR="006F79F6" w:rsidRDefault="00104E77" w:rsidP="00CD46BE">
      <w:pPr>
        <w:spacing w:before="0" w:after="0" w:line="240" w:lineRule="auto"/>
        <w:rPr>
          <w:rFonts w:ascii="Arial" w:hAnsi="Arial" w:cs="Arial"/>
          <w:sz w:val="22"/>
          <w:szCs w:val="22"/>
          <w:lang w:bidi="ar-SA"/>
        </w:rPr>
      </w:pPr>
      <w:r w:rsidRPr="00CD46BE">
        <w:rPr>
          <w:rFonts w:ascii="Arial" w:hAnsi="Arial" w:cs="Arial"/>
          <w:sz w:val="22"/>
          <w:szCs w:val="22"/>
          <w:lang w:bidi="ar-SA"/>
        </w:rPr>
        <w:t xml:space="preserve">Les candidats </w:t>
      </w:r>
      <w:r w:rsidR="006F79F6">
        <w:rPr>
          <w:rFonts w:ascii="Arial" w:hAnsi="Arial" w:cs="Arial"/>
          <w:sz w:val="22"/>
          <w:szCs w:val="22"/>
          <w:lang w:bidi="ar-SA"/>
        </w:rPr>
        <w:t>devront remettre une offre comprenant les pièces suivantes</w:t>
      </w:r>
      <w:r w:rsidRPr="00CD46BE">
        <w:rPr>
          <w:rFonts w:ascii="Arial" w:hAnsi="Arial" w:cs="Arial"/>
          <w:sz w:val="22"/>
          <w:szCs w:val="22"/>
          <w:lang w:bidi="ar-SA"/>
        </w:rPr>
        <w:t xml:space="preserve"> : </w:t>
      </w:r>
    </w:p>
    <w:p w14:paraId="1BDF2FD5" w14:textId="65589029" w:rsidR="00104E77" w:rsidRPr="00CD46BE" w:rsidRDefault="00104E77" w:rsidP="00CD46BE">
      <w:pPr>
        <w:spacing w:before="0" w:after="0" w:line="240" w:lineRule="auto"/>
        <w:rPr>
          <w:rFonts w:ascii="Arial" w:hAnsi="Arial" w:cs="Arial"/>
          <w:sz w:val="22"/>
          <w:szCs w:val="22"/>
          <w:lang w:bidi="ar-SA"/>
        </w:rPr>
      </w:pPr>
      <w:r w:rsidRPr="00CD46BE">
        <w:rPr>
          <w:rFonts w:ascii="Arial" w:hAnsi="Arial" w:cs="Arial"/>
          <w:sz w:val="22"/>
          <w:szCs w:val="22"/>
          <w:lang w:bidi="ar-SA"/>
        </w:rPr>
        <w:tab/>
      </w:r>
    </w:p>
    <w:p w14:paraId="5C3AB84C" w14:textId="38F57F43" w:rsidR="00104E77" w:rsidRDefault="00104E77" w:rsidP="003C7BC6">
      <w:pPr>
        <w:pStyle w:val="Paragraphedeliste"/>
        <w:numPr>
          <w:ilvl w:val="0"/>
          <w:numId w:val="6"/>
        </w:numPr>
        <w:spacing w:before="0" w:after="0" w:line="240" w:lineRule="auto"/>
        <w:rPr>
          <w:rFonts w:ascii="Arial" w:hAnsi="Arial" w:cs="Arial"/>
          <w:sz w:val="22"/>
          <w:szCs w:val="22"/>
          <w:lang w:bidi="ar-SA"/>
        </w:rPr>
      </w:pPr>
      <w:r w:rsidRPr="66D1FA5F">
        <w:rPr>
          <w:rFonts w:ascii="Arial" w:hAnsi="Arial" w:cs="Arial"/>
          <w:sz w:val="22"/>
          <w:szCs w:val="22"/>
          <w:lang w:bidi="ar-SA"/>
        </w:rPr>
        <w:t>L’</w:t>
      </w:r>
      <w:r w:rsidRPr="66D1FA5F">
        <w:rPr>
          <w:rFonts w:ascii="Arial" w:hAnsi="Arial" w:cs="Arial"/>
          <w:sz w:val="22"/>
          <w:szCs w:val="22"/>
          <w:u w:val="single"/>
          <w:lang w:bidi="ar-SA"/>
        </w:rPr>
        <w:t>acte d'engagement</w:t>
      </w:r>
      <w:r w:rsidRPr="66D1FA5F">
        <w:rPr>
          <w:rFonts w:ascii="Arial" w:hAnsi="Arial" w:cs="Arial"/>
          <w:sz w:val="22"/>
          <w:szCs w:val="22"/>
          <w:lang w:bidi="ar-SA"/>
        </w:rPr>
        <w:t xml:space="preserve"> dument complété et </w:t>
      </w:r>
      <w:r w:rsidR="006F79F6" w:rsidRPr="66D1FA5F">
        <w:rPr>
          <w:rFonts w:ascii="Arial" w:hAnsi="Arial" w:cs="Arial"/>
          <w:sz w:val="22"/>
          <w:szCs w:val="22"/>
          <w:lang w:bidi="ar-SA"/>
        </w:rPr>
        <w:t>son annexe éventuelle relative à la sous-traitance</w:t>
      </w:r>
      <w:r w:rsidRPr="66D1FA5F">
        <w:rPr>
          <w:rFonts w:ascii="Arial" w:hAnsi="Arial" w:cs="Arial"/>
          <w:sz w:val="22"/>
          <w:szCs w:val="22"/>
          <w:lang w:bidi="ar-SA"/>
        </w:rPr>
        <w:t>,</w:t>
      </w:r>
    </w:p>
    <w:p w14:paraId="3D1FF2B9" w14:textId="77777777" w:rsidR="006F79F6" w:rsidRDefault="006F79F6" w:rsidP="006F79F6">
      <w:pPr>
        <w:pStyle w:val="Paragraphedeliste"/>
        <w:spacing w:before="0" w:after="0" w:line="240" w:lineRule="auto"/>
        <w:ind w:left="360"/>
        <w:rPr>
          <w:rFonts w:ascii="Arial" w:hAnsi="Arial" w:cs="Arial"/>
          <w:sz w:val="22"/>
          <w:szCs w:val="22"/>
          <w:lang w:bidi="ar-SA"/>
        </w:rPr>
      </w:pPr>
    </w:p>
    <w:p w14:paraId="3D60DB99" w14:textId="57823343" w:rsidR="006F79F6" w:rsidRDefault="006F79F6" w:rsidP="003C7BC6">
      <w:pPr>
        <w:pStyle w:val="Paragraphedeliste"/>
        <w:numPr>
          <w:ilvl w:val="0"/>
          <w:numId w:val="6"/>
        </w:numPr>
        <w:spacing w:before="0" w:after="0" w:line="240" w:lineRule="auto"/>
        <w:rPr>
          <w:rFonts w:ascii="Arial" w:hAnsi="Arial" w:cs="Arial"/>
          <w:sz w:val="22"/>
          <w:szCs w:val="22"/>
          <w:lang w:bidi="ar-SA"/>
        </w:rPr>
      </w:pPr>
      <w:r>
        <w:rPr>
          <w:rFonts w:ascii="Arial" w:hAnsi="Arial" w:cs="Arial"/>
          <w:sz w:val="22"/>
          <w:szCs w:val="22"/>
          <w:lang w:bidi="ar-SA"/>
        </w:rPr>
        <w:t xml:space="preserve">Le </w:t>
      </w:r>
      <w:r w:rsidRPr="006F79F6">
        <w:rPr>
          <w:rFonts w:ascii="Arial" w:hAnsi="Arial" w:cs="Arial"/>
          <w:sz w:val="22"/>
          <w:szCs w:val="22"/>
          <w:u w:val="single"/>
          <w:lang w:bidi="ar-SA"/>
        </w:rPr>
        <w:t>BPU</w:t>
      </w:r>
      <w:r>
        <w:rPr>
          <w:rFonts w:ascii="Arial" w:hAnsi="Arial" w:cs="Arial"/>
          <w:sz w:val="22"/>
          <w:szCs w:val="22"/>
          <w:lang w:bidi="ar-SA"/>
        </w:rPr>
        <w:t xml:space="preserve"> et le </w:t>
      </w:r>
      <w:r w:rsidRPr="006F79F6">
        <w:rPr>
          <w:rFonts w:ascii="Arial" w:hAnsi="Arial" w:cs="Arial"/>
          <w:sz w:val="22"/>
          <w:szCs w:val="22"/>
          <w:u w:val="single"/>
          <w:lang w:bidi="ar-SA"/>
        </w:rPr>
        <w:t>DQE</w:t>
      </w:r>
      <w:r>
        <w:rPr>
          <w:rFonts w:ascii="Arial" w:hAnsi="Arial" w:cs="Arial"/>
          <w:sz w:val="22"/>
          <w:szCs w:val="22"/>
          <w:lang w:bidi="ar-SA"/>
        </w:rPr>
        <w:t xml:space="preserve"> complété, </w:t>
      </w:r>
    </w:p>
    <w:p w14:paraId="1165233F" w14:textId="77777777" w:rsidR="006F79F6" w:rsidRPr="00CD46BE" w:rsidRDefault="006F79F6" w:rsidP="006F79F6">
      <w:pPr>
        <w:pStyle w:val="Paragraphedeliste"/>
        <w:spacing w:before="0" w:after="0" w:line="240" w:lineRule="auto"/>
        <w:ind w:left="360"/>
        <w:rPr>
          <w:rFonts w:ascii="Arial" w:hAnsi="Arial" w:cs="Arial"/>
          <w:sz w:val="22"/>
          <w:szCs w:val="22"/>
          <w:lang w:bidi="ar-SA"/>
        </w:rPr>
      </w:pPr>
    </w:p>
    <w:p w14:paraId="551EC98A" w14:textId="2ABC2CEE" w:rsidR="006F79F6" w:rsidRDefault="00104E77" w:rsidP="003C7BC6">
      <w:pPr>
        <w:pStyle w:val="Paragraphedeliste"/>
        <w:numPr>
          <w:ilvl w:val="0"/>
          <w:numId w:val="6"/>
        </w:numPr>
        <w:spacing w:before="0" w:after="0" w:line="240" w:lineRule="auto"/>
        <w:rPr>
          <w:rFonts w:ascii="Arial" w:hAnsi="Arial" w:cs="Arial"/>
          <w:sz w:val="22"/>
          <w:szCs w:val="22"/>
          <w:lang w:bidi="ar-SA"/>
        </w:rPr>
      </w:pPr>
      <w:bookmarkStart w:id="61" w:name="_Hlk72231457"/>
      <w:r w:rsidRPr="00CD46BE">
        <w:rPr>
          <w:rFonts w:ascii="Arial" w:hAnsi="Arial" w:cs="Arial"/>
          <w:sz w:val="22"/>
          <w:szCs w:val="22"/>
        </w:rPr>
        <w:t xml:space="preserve">Le </w:t>
      </w:r>
      <w:r w:rsidRPr="006F79F6">
        <w:rPr>
          <w:rFonts w:ascii="Arial" w:hAnsi="Arial" w:cs="Arial"/>
          <w:sz w:val="22"/>
          <w:szCs w:val="22"/>
          <w:u w:val="single"/>
        </w:rPr>
        <w:t>mémoire technique</w:t>
      </w:r>
      <w:r w:rsidR="0012159E" w:rsidRPr="00CD46BE">
        <w:rPr>
          <w:rFonts w:ascii="Arial" w:hAnsi="Arial" w:cs="Arial"/>
          <w:sz w:val="22"/>
          <w:szCs w:val="22"/>
        </w:rPr>
        <w:t xml:space="preserve"> </w:t>
      </w:r>
      <w:r w:rsidR="006F79F6">
        <w:rPr>
          <w:rFonts w:ascii="Arial" w:hAnsi="Arial" w:cs="Arial"/>
          <w:sz w:val="22"/>
          <w:szCs w:val="22"/>
        </w:rPr>
        <w:t>rempli selon</w:t>
      </w:r>
      <w:r w:rsidR="0012159E" w:rsidRPr="00CD46BE">
        <w:rPr>
          <w:rFonts w:ascii="Arial" w:hAnsi="Arial" w:cs="Arial"/>
          <w:sz w:val="22"/>
          <w:szCs w:val="22"/>
        </w:rPr>
        <w:t xml:space="preserve"> l</w:t>
      </w:r>
      <w:r w:rsidR="00AF1F92">
        <w:rPr>
          <w:rFonts w:ascii="Arial" w:hAnsi="Arial" w:cs="Arial"/>
          <w:sz w:val="22"/>
          <w:szCs w:val="22"/>
        </w:rPr>
        <w:t>e</w:t>
      </w:r>
      <w:r w:rsidR="0012159E" w:rsidRPr="00CD46BE">
        <w:rPr>
          <w:rFonts w:ascii="Arial" w:hAnsi="Arial" w:cs="Arial"/>
          <w:sz w:val="22"/>
          <w:szCs w:val="22"/>
        </w:rPr>
        <w:t xml:space="preserve"> cadre </w:t>
      </w:r>
      <w:r w:rsidR="00AF1F92">
        <w:rPr>
          <w:rFonts w:ascii="Arial" w:hAnsi="Arial" w:cs="Arial"/>
          <w:sz w:val="22"/>
          <w:szCs w:val="22"/>
        </w:rPr>
        <w:t>du</w:t>
      </w:r>
      <w:r w:rsidR="0012159E" w:rsidRPr="00CD46BE">
        <w:rPr>
          <w:rFonts w:ascii="Arial" w:hAnsi="Arial" w:cs="Arial"/>
          <w:sz w:val="22"/>
          <w:szCs w:val="22"/>
        </w:rPr>
        <w:t xml:space="preserve"> mémoire technique</w:t>
      </w:r>
      <w:r w:rsidR="006F79F6">
        <w:rPr>
          <w:rFonts w:ascii="Arial" w:hAnsi="Arial" w:cs="Arial"/>
          <w:sz w:val="22"/>
          <w:szCs w:val="22"/>
        </w:rPr>
        <w:t xml:space="preserve">, </w:t>
      </w:r>
    </w:p>
    <w:p w14:paraId="19269C7C" w14:textId="77777777" w:rsidR="006F79F6" w:rsidRPr="006F79F6" w:rsidRDefault="006F79F6" w:rsidP="006F79F6">
      <w:pPr>
        <w:pStyle w:val="Paragraphedeliste"/>
        <w:rPr>
          <w:rFonts w:ascii="Arial" w:hAnsi="Arial" w:cs="Arial"/>
          <w:sz w:val="22"/>
          <w:szCs w:val="22"/>
        </w:rPr>
      </w:pPr>
    </w:p>
    <w:p w14:paraId="7569BE50" w14:textId="7EDDD7EC" w:rsidR="00104E77" w:rsidRPr="00CD46BE" w:rsidRDefault="006F79F6" w:rsidP="003C7BC6">
      <w:pPr>
        <w:pStyle w:val="Paragraphedeliste"/>
        <w:numPr>
          <w:ilvl w:val="0"/>
          <w:numId w:val="6"/>
        </w:numPr>
        <w:spacing w:before="0" w:after="0" w:line="240" w:lineRule="auto"/>
        <w:rPr>
          <w:rFonts w:ascii="Arial" w:hAnsi="Arial" w:cs="Arial"/>
          <w:sz w:val="22"/>
          <w:szCs w:val="22"/>
          <w:lang w:bidi="ar-SA"/>
        </w:rPr>
      </w:pPr>
      <w:r>
        <w:rPr>
          <w:rFonts w:ascii="Arial" w:hAnsi="Arial" w:cs="Arial"/>
          <w:sz w:val="22"/>
          <w:szCs w:val="22"/>
        </w:rPr>
        <w:t>L’</w:t>
      </w:r>
      <w:r w:rsidRPr="006F79F6">
        <w:rPr>
          <w:rFonts w:ascii="Arial" w:hAnsi="Arial" w:cs="Arial"/>
          <w:sz w:val="22"/>
          <w:szCs w:val="22"/>
          <w:u w:val="single"/>
        </w:rPr>
        <w:t>attestation de visite</w:t>
      </w:r>
      <w:r w:rsidR="0012159E" w:rsidRPr="00CD46BE">
        <w:rPr>
          <w:rFonts w:ascii="Arial" w:hAnsi="Arial" w:cs="Arial"/>
          <w:sz w:val="22"/>
          <w:szCs w:val="22"/>
        </w:rPr>
        <w:t>.</w:t>
      </w:r>
    </w:p>
    <w:p w14:paraId="1F1D9D3D" w14:textId="5CD91453" w:rsidR="00902E83" w:rsidRDefault="00902E83" w:rsidP="00CD46BE">
      <w:pPr>
        <w:spacing w:before="0" w:after="0" w:line="240" w:lineRule="auto"/>
        <w:rPr>
          <w:rFonts w:ascii="Arial" w:hAnsi="Arial" w:cs="Arial"/>
          <w:sz w:val="22"/>
          <w:szCs w:val="22"/>
          <w:lang w:bidi="ar-SA"/>
        </w:rPr>
      </w:pPr>
    </w:p>
    <w:p w14:paraId="70E3BBDE" w14:textId="7D401F01" w:rsidR="00AF1F92" w:rsidRDefault="00AF1F92" w:rsidP="00AF1F92">
      <w:pPr>
        <w:spacing w:before="0" w:after="0" w:line="240" w:lineRule="auto"/>
        <w:rPr>
          <w:rFonts w:ascii="Arial" w:hAnsi="Arial" w:cs="Arial"/>
          <w:i/>
          <w:iCs/>
          <w:sz w:val="22"/>
          <w:szCs w:val="22"/>
          <w:lang w:bidi="ar-SA"/>
        </w:rPr>
      </w:pPr>
      <w:r w:rsidRPr="00AF1F92">
        <w:rPr>
          <w:rFonts w:ascii="Arial" w:hAnsi="Arial" w:cs="Arial"/>
          <w:i/>
          <w:iCs/>
          <w:sz w:val="22"/>
          <w:szCs w:val="22"/>
          <w:lang w:bidi="ar-SA"/>
        </w:rPr>
        <w:t>L’attention des candidats est portée sur le fait que le cadre mémoire technique fourni par le pouvoir adjudicateur doit obligatoirement être complété. En cas de renvoi à une annexe, le candidat devra préciser dans le cadre du mémoire technique le nom exact du document et le (ou les) n° de page(s) concerné(s).</w:t>
      </w:r>
    </w:p>
    <w:p w14:paraId="1FF2612D" w14:textId="3086BFE9" w:rsidR="00AF1F92" w:rsidRDefault="00AF1F92" w:rsidP="00AF1F92">
      <w:pPr>
        <w:spacing w:before="0" w:after="0" w:line="240" w:lineRule="auto"/>
        <w:rPr>
          <w:rFonts w:ascii="Arial" w:hAnsi="Arial" w:cs="Arial"/>
          <w:i/>
          <w:iCs/>
          <w:sz w:val="22"/>
          <w:szCs w:val="22"/>
          <w:lang w:bidi="ar-SA"/>
        </w:rPr>
      </w:pPr>
    </w:p>
    <w:p w14:paraId="3C7D08D7" w14:textId="77777777" w:rsidR="00AF1F92" w:rsidRPr="00AF1F92" w:rsidRDefault="00AF1F92" w:rsidP="00AF1F92">
      <w:pPr>
        <w:spacing w:before="0" w:after="0" w:line="240" w:lineRule="auto"/>
        <w:rPr>
          <w:rFonts w:ascii="Arial" w:hAnsi="Arial" w:cs="Arial"/>
          <w:i/>
          <w:iCs/>
          <w:sz w:val="22"/>
          <w:szCs w:val="22"/>
          <w:lang w:bidi="ar-SA"/>
        </w:rPr>
      </w:pPr>
    </w:p>
    <w:p w14:paraId="214492C4" w14:textId="77777777" w:rsidR="00AF1F92" w:rsidRPr="00CD46BE" w:rsidRDefault="00AF1F92" w:rsidP="00CD46BE">
      <w:pPr>
        <w:spacing w:before="0" w:after="0" w:line="240" w:lineRule="auto"/>
        <w:rPr>
          <w:rFonts w:ascii="Arial" w:hAnsi="Arial" w:cs="Arial"/>
          <w:sz w:val="22"/>
          <w:szCs w:val="22"/>
          <w:lang w:bidi="ar-SA"/>
        </w:rPr>
      </w:pPr>
    </w:p>
    <w:p w14:paraId="7103007D" w14:textId="77777777" w:rsidR="00902E83" w:rsidRPr="00CD46BE" w:rsidRDefault="00902E83" w:rsidP="00CD46BE">
      <w:pPr>
        <w:spacing w:before="0" w:after="0" w:line="240" w:lineRule="auto"/>
        <w:rPr>
          <w:rFonts w:ascii="Arial" w:hAnsi="Arial" w:cs="Arial"/>
          <w:sz w:val="22"/>
          <w:szCs w:val="22"/>
          <w:lang w:bidi="ar-SA"/>
        </w:rPr>
      </w:pPr>
    </w:p>
    <w:p w14:paraId="08D81F9E" w14:textId="6AAA9E68" w:rsidR="00104E77" w:rsidRPr="00CD46BE" w:rsidRDefault="00104E77" w:rsidP="00CD46BE">
      <w:pPr>
        <w:pStyle w:val="Titre1"/>
        <w:spacing w:before="0" w:line="240" w:lineRule="auto"/>
        <w:rPr>
          <w:rFonts w:ascii="Arial" w:hAnsi="Arial" w:cs="Arial"/>
          <w:sz w:val="22"/>
        </w:rPr>
      </w:pPr>
      <w:bookmarkStart w:id="62" w:name="_Toc490639347"/>
      <w:bookmarkStart w:id="63" w:name="_Toc100144915"/>
      <w:bookmarkEnd w:id="61"/>
      <w:r w:rsidRPr="00CD46BE">
        <w:rPr>
          <w:rFonts w:ascii="Arial" w:hAnsi="Arial" w:cs="Arial"/>
          <w:sz w:val="22"/>
        </w:rPr>
        <w:lastRenderedPageBreak/>
        <w:t xml:space="preserve">Article </w:t>
      </w:r>
      <w:r w:rsidR="00AF1F92">
        <w:rPr>
          <w:rFonts w:ascii="Arial" w:hAnsi="Arial" w:cs="Arial"/>
          <w:sz w:val="22"/>
        </w:rPr>
        <w:t>4</w:t>
      </w:r>
      <w:r w:rsidRPr="00CD46BE">
        <w:rPr>
          <w:rFonts w:ascii="Arial" w:hAnsi="Arial" w:cs="Arial"/>
          <w:sz w:val="22"/>
        </w:rPr>
        <w:t xml:space="preserve"> –</w:t>
      </w:r>
      <w:r w:rsidR="00FC4C14" w:rsidRPr="00CD46BE">
        <w:rPr>
          <w:rFonts w:ascii="Arial" w:hAnsi="Arial" w:cs="Arial"/>
          <w:sz w:val="22"/>
        </w:rPr>
        <w:t xml:space="preserve"> </w:t>
      </w:r>
      <w:r w:rsidRPr="00CD46BE">
        <w:rPr>
          <w:rFonts w:ascii="Arial" w:hAnsi="Arial" w:cs="Arial"/>
          <w:sz w:val="22"/>
        </w:rPr>
        <w:t xml:space="preserve">sélection </w:t>
      </w:r>
      <w:bookmarkEnd w:id="62"/>
      <w:r w:rsidR="00B43388" w:rsidRPr="00CD46BE">
        <w:rPr>
          <w:rFonts w:ascii="Arial" w:hAnsi="Arial" w:cs="Arial"/>
          <w:sz w:val="22"/>
        </w:rPr>
        <w:t>des candidatures</w:t>
      </w:r>
      <w:bookmarkEnd w:id="63"/>
    </w:p>
    <w:p w14:paraId="6D43EBF3" w14:textId="77777777" w:rsidR="00AF1F92" w:rsidRDefault="00AF1F92" w:rsidP="00CD46BE">
      <w:pPr>
        <w:spacing w:before="0" w:after="0" w:line="240" w:lineRule="auto"/>
        <w:rPr>
          <w:rFonts w:ascii="Arial" w:hAnsi="Arial" w:cs="Arial"/>
          <w:sz w:val="22"/>
          <w:szCs w:val="22"/>
        </w:rPr>
      </w:pPr>
    </w:p>
    <w:p w14:paraId="4D793E82" w14:textId="36108AB9" w:rsidR="00B43388" w:rsidRDefault="00B43388" w:rsidP="00CD46BE">
      <w:pPr>
        <w:spacing w:before="0" w:after="0" w:line="240" w:lineRule="auto"/>
        <w:rPr>
          <w:rFonts w:ascii="Arial" w:hAnsi="Arial" w:cs="Arial"/>
          <w:sz w:val="22"/>
          <w:szCs w:val="22"/>
        </w:rPr>
      </w:pPr>
      <w:r w:rsidRPr="00CD46BE">
        <w:rPr>
          <w:rFonts w:ascii="Arial" w:hAnsi="Arial" w:cs="Arial"/>
          <w:sz w:val="22"/>
          <w:szCs w:val="22"/>
        </w:rPr>
        <w:t xml:space="preserve">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w:t>
      </w:r>
      <w:r w:rsidR="00750CC5" w:rsidRPr="00CD46BE">
        <w:rPr>
          <w:rFonts w:ascii="Arial" w:hAnsi="Arial" w:cs="Arial"/>
          <w:sz w:val="22"/>
          <w:szCs w:val="22"/>
        </w:rPr>
        <w:t>5</w:t>
      </w:r>
      <w:r w:rsidRPr="00CD46BE">
        <w:rPr>
          <w:rFonts w:ascii="Arial" w:hAnsi="Arial" w:cs="Arial"/>
          <w:sz w:val="22"/>
          <w:szCs w:val="22"/>
        </w:rPr>
        <w:t xml:space="preserve"> jours. </w:t>
      </w:r>
    </w:p>
    <w:p w14:paraId="33A6B9C5" w14:textId="77777777" w:rsidR="00AF1F92" w:rsidRPr="00CD46BE" w:rsidRDefault="00AF1F92" w:rsidP="00CD46BE">
      <w:pPr>
        <w:spacing w:before="0" w:after="0" w:line="240" w:lineRule="auto"/>
        <w:rPr>
          <w:rFonts w:ascii="Arial" w:hAnsi="Arial" w:cs="Arial"/>
          <w:sz w:val="22"/>
          <w:szCs w:val="22"/>
        </w:rPr>
      </w:pPr>
    </w:p>
    <w:p w14:paraId="3F5FD359" w14:textId="06F8D839" w:rsidR="00B43388" w:rsidRDefault="00B43388" w:rsidP="00CD46BE">
      <w:pPr>
        <w:spacing w:before="0" w:after="0" w:line="240" w:lineRule="auto"/>
        <w:rPr>
          <w:rFonts w:ascii="Arial" w:hAnsi="Arial" w:cs="Arial"/>
          <w:sz w:val="22"/>
          <w:szCs w:val="22"/>
        </w:rPr>
      </w:pPr>
      <w:r w:rsidRPr="00CD46BE">
        <w:rPr>
          <w:rFonts w:ascii="Arial" w:hAnsi="Arial" w:cs="Arial"/>
          <w:sz w:val="22"/>
          <w:szCs w:val="22"/>
        </w:rPr>
        <w:t xml:space="preserve">Les candidatures conformes et recevables seront examinées, à partir des seuls renseignements et documents exigés dans le cadre de cette consultation, pour évaluer leur situation juridique ainsi que leurs capacités professionnelles, techniques et financières. </w:t>
      </w:r>
    </w:p>
    <w:p w14:paraId="138BC027" w14:textId="77777777" w:rsidR="00AF1F92" w:rsidRPr="00CD46BE" w:rsidRDefault="00AF1F92" w:rsidP="00CD46BE">
      <w:pPr>
        <w:spacing w:before="0" w:after="0" w:line="240" w:lineRule="auto"/>
        <w:rPr>
          <w:rFonts w:ascii="Arial" w:hAnsi="Arial" w:cs="Arial"/>
          <w:sz w:val="22"/>
          <w:szCs w:val="22"/>
        </w:rPr>
      </w:pPr>
    </w:p>
    <w:p w14:paraId="76AD4E3B" w14:textId="77777777" w:rsidR="00AF1F92" w:rsidRPr="00CD46BE" w:rsidRDefault="00AF1F92" w:rsidP="00CD46BE">
      <w:pPr>
        <w:spacing w:before="0" w:after="0" w:line="240" w:lineRule="auto"/>
        <w:rPr>
          <w:rFonts w:ascii="Arial" w:hAnsi="Arial" w:cs="Arial"/>
          <w:sz w:val="22"/>
          <w:szCs w:val="22"/>
        </w:rPr>
      </w:pPr>
    </w:p>
    <w:p w14:paraId="20E49266" w14:textId="02A697F7" w:rsidR="00B43388" w:rsidRPr="00CD46BE" w:rsidRDefault="00B43388" w:rsidP="00CD46BE">
      <w:pPr>
        <w:pStyle w:val="Titre1"/>
        <w:spacing w:before="0" w:line="240" w:lineRule="auto"/>
        <w:rPr>
          <w:rFonts w:ascii="Arial" w:hAnsi="Arial" w:cs="Arial"/>
          <w:sz w:val="22"/>
        </w:rPr>
      </w:pPr>
      <w:bookmarkStart w:id="64" w:name="_Toc100144916"/>
      <w:r w:rsidRPr="00CD46BE">
        <w:rPr>
          <w:rFonts w:ascii="Arial" w:hAnsi="Arial" w:cs="Arial"/>
          <w:sz w:val="22"/>
        </w:rPr>
        <w:t xml:space="preserve">ARTICLE </w:t>
      </w:r>
      <w:r w:rsidR="00AF1F92">
        <w:rPr>
          <w:rFonts w:ascii="Arial" w:hAnsi="Arial" w:cs="Arial"/>
          <w:sz w:val="22"/>
        </w:rPr>
        <w:t>5</w:t>
      </w:r>
      <w:r w:rsidRPr="00CD46BE">
        <w:rPr>
          <w:rFonts w:ascii="Arial" w:hAnsi="Arial" w:cs="Arial"/>
          <w:sz w:val="22"/>
        </w:rPr>
        <w:t xml:space="preserve"> – JUGEMENT DES OFFRES</w:t>
      </w:r>
      <w:bookmarkEnd w:id="64"/>
    </w:p>
    <w:p w14:paraId="1992C18D" w14:textId="77777777" w:rsidR="00AF1F92" w:rsidRDefault="00AF1F92" w:rsidP="00CD46BE">
      <w:pPr>
        <w:spacing w:before="0" w:after="0" w:line="240" w:lineRule="auto"/>
        <w:rPr>
          <w:rFonts w:ascii="Arial" w:hAnsi="Arial" w:cs="Arial"/>
          <w:sz w:val="22"/>
          <w:szCs w:val="22"/>
        </w:rPr>
      </w:pPr>
    </w:p>
    <w:p w14:paraId="7E95608D" w14:textId="449DB779" w:rsidR="002733E0" w:rsidRDefault="002733E0" w:rsidP="002733E0">
      <w:pPr>
        <w:spacing w:before="0" w:after="0" w:line="240" w:lineRule="auto"/>
        <w:rPr>
          <w:rFonts w:ascii="Arial" w:hAnsi="Arial" w:cs="Arial"/>
          <w:sz w:val="22"/>
          <w:szCs w:val="22"/>
        </w:rPr>
      </w:pPr>
      <w:r w:rsidRPr="002733E0">
        <w:rPr>
          <w:rFonts w:ascii="Arial" w:hAnsi="Arial" w:cs="Arial"/>
          <w:sz w:val="22"/>
          <w:szCs w:val="22"/>
        </w:rPr>
        <w:t>Le jugement des offres sera effectué dans les conditions prévues aux articles L.2152-1 à</w:t>
      </w:r>
      <w:r>
        <w:rPr>
          <w:rFonts w:ascii="Arial" w:hAnsi="Arial" w:cs="Arial"/>
          <w:sz w:val="22"/>
          <w:szCs w:val="22"/>
        </w:rPr>
        <w:t xml:space="preserve"> </w:t>
      </w:r>
      <w:r w:rsidRPr="002733E0">
        <w:rPr>
          <w:rFonts w:ascii="Arial" w:hAnsi="Arial" w:cs="Arial"/>
          <w:sz w:val="22"/>
          <w:szCs w:val="22"/>
        </w:rPr>
        <w:t>L.2152-4, R. 2152-1 et R. 2152-2 du Code de la commande publique et donnera lieu à un</w:t>
      </w:r>
      <w:r>
        <w:rPr>
          <w:rFonts w:ascii="Arial" w:hAnsi="Arial" w:cs="Arial"/>
          <w:sz w:val="22"/>
          <w:szCs w:val="22"/>
        </w:rPr>
        <w:t xml:space="preserve"> </w:t>
      </w:r>
      <w:r w:rsidRPr="002733E0">
        <w:rPr>
          <w:rFonts w:ascii="Arial" w:hAnsi="Arial" w:cs="Arial"/>
          <w:sz w:val="22"/>
          <w:szCs w:val="22"/>
        </w:rPr>
        <w:t>classement des offres.</w:t>
      </w:r>
    </w:p>
    <w:p w14:paraId="71947E23" w14:textId="77777777" w:rsidR="002733E0" w:rsidRPr="002733E0" w:rsidRDefault="002733E0" w:rsidP="002733E0">
      <w:pPr>
        <w:spacing w:before="0" w:after="0" w:line="240" w:lineRule="auto"/>
        <w:rPr>
          <w:rFonts w:ascii="Arial" w:hAnsi="Arial" w:cs="Arial"/>
          <w:sz w:val="22"/>
          <w:szCs w:val="22"/>
        </w:rPr>
      </w:pPr>
    </w:p>
    <w:p w14:paraId="686688C6" w14:textId="68B7F51B" w:rsidR="00AF1F92" w:rsidRDefault="002733E0" w:rsidP="002733E0">
      <w:pPr>
        <w:spacing w:before="0" w:after="0" w:line="240" w:lineRule="auto"/>
        <w:rPr>
          <w:rFonts w:ascii="Arial" w:hAnsi="Arial" w:cs="Arial"/>
          <w:sz w:val="22"/>
          <w:szCs w:val="22"/>
        </w:rPr>
      </w:pPr>
      <w:r w:rsidRPr="002733E0">
        <w:rPr>
          <w:rFonts w:ascii="Arial" w:hAnsi="Arial" w:cs="Arial"/>
          <w:sz w:val="22"/>
          <w:szCs w:val="22"/>
        </w:rPr>
        <w:t>L'attention des candidats est attirée sur le fait que toute offre irrégulière pourra faire l'objet</w:t>
      </w:r>
      <w:r>
        <w:rPr>
          <w:rFonts w:ascii="Arial" w:hAnsi="Arial" w:cs="Arial"/>
          <w:sz w:val="22"/>
          <w:szCs w:val="22"/>
        </w:rPr>
        <w:t xml:space="preserve"> </w:t>
      </w:r>
      <w:r w:rsidRPr="002733E0">
        <w:rPr>
          <w:rFonts w:ascii="Arial" w:hAnsi="Arial" w:cs="Arial"/>
          <w:sz w:val="22"/>
          <w:szCs w:val="22"/>
        </w:rPr>
        <w:t xml:space="preserve">d'une demande de régularisation, à condition qu'elle ne soit pas anormalement basse. </w:t>
      </w:r>
    </w:p>
    <w:p w14:paraId="5691AA81" w14:textId="77777777" w:rsidR="002733E0" w:rsidRPr="00CD46BE" w:rsidRDefault="002733E0" w:rsidP="002733E0">
      <w:pPr>
        <w:spacing w:before="0" w:after="0" w:line="240" w:lineRule="auto"/>
        <w:rPr>
          <w:rFonts w:ascii="Arial" w:hAnsi="Arial" w:cs="Arial"/>
          <w:sz w:val="22"/>
          <w:szCs w:val="22"/>
        </w:rPr>
      </w:pPr>
    </w:p>
    <w:p w14:paraId="11FACFF8" w14:textId="4EBFBB0F" w:rsidR="00104E77" w:rsidRDefault="00104E77" w:rsidP="00CD46BE">
      <w:pPr>
        <w:spacing w:before="0" w:after="0" w:line="240" w:lineRule="auto"/>
        <w:rPr>
          <w:rFonts w:ascii="Arial" w:hAnsi="Arial" w:cs="Arial"/>
          <w:sz w:val="22"/>
          <w:szCs w:val="22"/>
        </w:rPr>
      </w:pPr>
      <w:r w:rsidRPr="00CD46BE">
        <w:rPr>
          <w:rFonts w:ascii="Arial" w:hAnsi="Arial" w:cs="Arial"/>
          <w:sz w:val="22"/>
          <w:szCs w:val="22"/>
        </w:rPr>
        <w:t xml:space="preserve">L’offre la plus économiquement avantageuse sera choisie </w:t>
      </w:r>
      <w:r w:rsidR="00AF1F92" w:rsidRPr="00CD46BE">
        <w:rPr>
          <w:rFonts w:ascii="Arial" w:hAnsi="Arial" w:cs="Arial"/>
          <w:sz w:val="22"/>
          <w:szCs w:val="22"/>
        </w:rPr>
        <w:t>en fonction des critères énumérés ci-après </w:t>
      </w:r>
      <w:r w:rsidRPr="00CD46BE">
        <w:rPr>
          <w:rFonts w:ascii="Arial" w:hAnsi="Arial" w:cs="Arial"/>
          <w:sz w:val="22"/>
          <w:szCs w:val="22"/>
        </w:rPr>
        <w:t>:</w:t>
      </w:r>
    </w:p>
    <w:p w14:paraId="2C780DE9" w14:textId="14BA66DC" w:rsidR="00D138D2" w:rsidRDefault="00D138D2" w:rsidP="00CD46BE">
      <w:pPr>
        <w:spacing w:before="0" w:after="0" w:line="240" w:lineRule="auto"/>
        <w:rPr>
          <w:rFonts w:ascii="Arial" w:hAnsi="Arial" w:cs="Arial"/>
          <w:sz w:val="22"/>
          <w:szCs w:val="22"/>
        </w:rPr>
      </w:pPr>
    </w:p>
    <w:p w14:paraId="4E08B6C6" w14:textId="682E4451" w:rsidR="00D138D2" w:rsidRPr="00217235" w:rsidRDefault="00D138D2" w:rsidP="714E2BCA">
      <w:pPr>
        <w:pStyle w:val="Paragraphedeliste"/>
        <w:numPr>
          <w:ilvl w:val="0"/>
          <w:numId w:val="19"/>
        </w:numPr>
        <w:spacing w:before="0" w:after="0" w:line="240" w:lineRule="auto"/>
        <w:rPr>
          <w:rFonts w:ascii="Arial" w:hAnsi="Arial" w:cs="Arial"/>
          <w:b/>
          <w:bCs/>
          <w:sz w:val="22"/>
          <w:szCs w:val="22"/>
          <w:u w:val="single"/>
        </w:rPr>
      </w:pPr>
      <w:r w:rsidRPr="00217235">
        <w:rPr>
          <w:rFonts w:ascii="Arial Gras" w:hAnsi="Arial Gras" w:cs="Arial"/>
          <w:b/>
          <w:bCs/>
          <w:smallCaps/>
          <w:sz w:val="22"/>
          <w:szCs w:val="22"/>
          <w:u w:val="single"/>
        </w:rPr>
        <w:t>La valeur technique de l’offre</w:t>
      </w:r>
      <w:r w:rsidRPr="00217235">
        <w:rPr>
          <w:rFonts w:ascii="Arial" w:hAnsi="Arial" w:cs="Arial"/>
          <w:b/>
          <w:bCs/>
          <w:sz w:val="22"/>
          <w:szCs w:val="22"/>
          <w:u w:val="single"/>
        </w:rPr>
        <w:t xml:space="preserve"> – 60 </w:t>
      </w:r>
      <w:r w:rsidRPr="00217235">
        <w:rPr>
          <w:rFonts w:ascii="Arial Gras" w:hAnsi="Arial Gras" w:cs="Arial"/>
          <w:b/>
          <w:bCs/>
          <w:smallCaps/>
          <w:sz w:val="22"/>
          <w:szCs w:val="22"/>
          <w:u w:val="single"/>
        </w:rPr>
        <w:t>points</w:t>
      </w:r>
    </w:p>
    <w:p w14:paraId="6F936A16" w14:textId="52982BA6" w:rsidR="00AF1F92" w:rsidRPr="00217235" w:rsidRDefault="00AF1F92" w:rsidP="714E2BCA">
      <w:pPr>
        <w:spacing w:before="0" w:after="0" w:line="240" w:lineRule="auto"/>
        <w:rPr>
          <w:rFonts w:ascii="Arial" w:hAnsi="Arial" w:cs="Arial"/>
          <w:sz w:val="22"/>
          <w:szCs w:val="22"/>
        </w:rPr>
      </w:pPr>
    </w:p>
    <w:p w14:paraId="32CF540D" w14:textId="2F1A9183" w:rsidR="00D138D2" w:rsidRPr="00217235" w:rsidRDefault="00D138D2" w:rsidP="714E2BCA">
      <w:pPr>
        <w:spacing w:before="0" w:after="0" w:line="240" w:lineRule="auto"/>
        <w:ind w:left="360"/>
        <w:rPr>
          <w:rFonts w:ascii="Arial" w:hAnsi="Arial" w:cs="Arial"/>
          <w:sz w:val="22"/>
          <w:szCs w:val="22"/>
        </w:rPr>
      </w:pPr>
      <w:r w:rsidRPr="00217235">
        <w:rPr>
          <w:rFonts w:ascii="Arial" w:hAnsi="Arial" w:cs="Arial"/>
          <w:sz w:val="22"/>
          <w:szCs w:val="22"/>
        </w:rPr>
        <w:t>La valeur technique de l’offre des candidats sera analysée à partir du mémoire technique.</w:t>
      </w:r>
    </w:p>
    <w:p w14:paraId="294D1BD8" w14:textId="0E31EB5D" w:rsidR="00D138D2" w:rsidRPr="00217235" w:rsidRDefault="00D138D2" w:rsidP="714E2BCA">
      <w:pPr>
        <w:spacing w:before="0" w:after="0" w:line="240" w:lineRule="auto"/>
        <w:ind w:left="360"/>
        <w:rPr>
          <w:rFonts w:ascii="Arial" w:hAnsi="Arial" w:cs="Arial"/>
          <w:sz w:val="22"/>
          <w:szCs w:val="22"/>
        </w:rPr>
      </w:pPr>
    </w:p>
    <w:p w14:paraId="2C1F039C" w14:textId="1EAE88B7" w:rsidR="00D138D2" w:rsidRPr="00217235" w:rsidRDefault="00D138D2" w:rsidP="714E2BCA">
      <w:pPr>
        <w:spacing w:before="0" w:after="0" w:line="240" w:lineRule="auto"/>
        <w:ind w:left="360"/>
        <w:rPr>
          <w:rFonts w:ascii="Arial" w:hAnsi="Arial" w:cs="Arial"/>
          <w:sz w:val="22"/>
          <w:szCs w:val="22"/>
        </w:rPr>
      </w:pPr>
      <w:r w:rsidRPr="00217235">
        <w:rPr>
          <w:rFonts w:ascii="Arial" w:hAnsi="Arial" w:cs="Arial"/>
          <w:sz w:val="22"/>
          <w:szCs w:val="22"/>
        </w:rPr>
        <w:t xml:space="preserve">Seront pris en compte les sous-critères de jugement suivants : </w:t>
      </w:r>
    </w:p>
    <w:p w14:paraId="67796F2F" w14:textId="77777777" w:rsidR="00D138D2" w:rsidRPr="00217235" w:rsidRDefault="00D138D2" w:rsidP="714E2BCA">
      <w:pPr>
        <w:spacing w:before="0" w:after="0" w:line="240" w:lineRule="auto"/>
        <w:ind w:left="360"/>
        <w:rPr>
          <w:rFonts w:ascii="Arial" w:hAnsi="Arial" w:cs="Arial"/>
          <w:sz w:val="22"/>
          <w:szCs w:val="22"/>
        </w:rPr>
      </w:pPr>
    </w:p>
    <w:p w14:paraId="4058BB5C" w14:textId="4D94F81C" w:rsidR="00D138D2" w:rsidRPr="00217235" w:rsidRDefault="00D138D2" w:rsidP="66D1FA5F">
      <w:pPr>
        <w:pStyle w:val="Paragraphedeliste"/>
        <w:numPr>
          <w:ilvl w:val="1"/>
          <w:numId w:val="19"/>
        </w:numPr>
        <w:spacing w:before="0" w:after="0" w:line="240" w:lineRule="auto"/>
        <w:rPr>
          <w:rFonts w:ascii="Arial" w:hAnsi="Arial" w:cs="Arial"/>
          <w:b/>
          <w:bCs/>
          <w:sz w:val="22"/>
          <w:szCs w:val="22"/>
          <w:u w:val="single"/>
        </w:rPr>
      </w:pPr>
      <w:r w:rsidRPr="00217235">
        <w:rPr>
          <w:rFonts w:ascii="Arial" w:hAnsi="Arial" w:cs="Arial"/>
          <w:b/>
          <w:bCs/>
          <w:sz w:val="22"/>
          <w:szCs w:val="22"/>
          <w:u w:val="single"/>
        </w:rPr>
        <w:t xml:space="preserve">La qualité de la prestation proposée – </w:t>
      </w:r>
      <w:r w:rsidR="74D39C26" w:rsidRPr="00217235">
        <w:rPr>
          <w:rFonts w:ascii="Arial" w:hAnsi="Arial" w:cs="Arial"/>
          <w:b/>
          <w:bCs/>
          <w:sz w:val="22"/>
          <w:szCs w:val="22"/>
          <w:u w:val="single"/>
        </w:rPr>
        <w:t xml:space="preserve">24 </w:t>
      </w:r>
      <w:r w:rsidRPr="00217235">
        <w:rPr>
          <w:rFonts w:ascii="Arial" w:hAnsi="Arial" w:cs="Arial"/>
          <w:b/>
          <w:bCs/>
          <w:sz w:val="22"/>
          <w:szCs w:val="22"/>
          <w:u w:val="single"/>
        </w:rPr>
        <w:t xml:space="preserve">points </w:t>
      </w:r>
    </w:p>
    <w:p w14:paraId="6F076DEF" w14:textId="77777777" w:rsidR="00D138D2" w:rsidRPr="00217235" w:rsidRDefault="00D138D2" w:rsidP="66D1FA5F">
      <w:pPr>
        <w:pStyle w:val="Paragraphedeliste"/>
        <w:spacing w:before="0" w:after="0" w:line="240" w:lineRule="auto"/>
        <w:ind w:left="1065"/>
        <w:rPr>
          <w:rFonts w:ascii="Arial" w:hAnsi="Arial" w:cs="Arial"/>
          <w:sz w:val="22"/>
          <w:szCs w:val="22"/>
          <w:u w:val="single"/>
        </w:rPr>
      </w:pPr>
    </w:p>
    <w:p w14:paraId="77A0AE80" w14:textId="4A0484FC" w:rsidR="00D138D2" w:rsidRPr="00217235" w:rsidRDefault="00D138D2" w:rsidP="66D1FA5F">
      <w:pPr>
        <w:pStyle w:val="Paragraphedeliste"/>
        <w:spacing w:before="0" w:after="0" w:line="240" w:lineRule="auto"/>
        <w:ind w:left="1065"/>
        <w:rPr>
          <w:rFonts w:ascii="Arial" w:hAnsi="Arial" w:cs="Arial"/>
          <w:sz w:val="22"/>
          <w:szCs w:val="22"/>
        </w:rPr>
      </w:pPr>
      <w:r w:rsidRPr="00217235">
        <w:rPr>
          <w:rFonts w:ascii="Arial" w:hAnsi="Arial" w:cs="Arial"/>
          <w:sz w:val="22"/>
          <w:szCs w:val="22"/>
        </w:rPr>
        <w:t xml:space="preserve">Pour ce sous-critère, seront pris en compte les éléments suivants : </w:t>
      </w:r>
    </w:p>
    <w:p w14:paraId="2A6E87B9" w14:textId="77777777" w:rsidR="00D138D2" w:rsidRPr="00217235" w:rsidRDefault="00D138D2" w:rsidP="66D1FA5F">
      <w:pPr>
        <w:pStyle w:val="Paragraphedeliste"/>
        <w:spacing w:before="0" w:after="0" w:line="240" w:lineRule="auto"/>
        <w:ind w:left="1065"/>
        <w:rPr>
          <w:rFonts w:ascii="Arial" w:hAnsi="Arial" w:cs="Arial"/>
          <w:sz w:val="22"/>
          <w:szCs w:val="22"/>
          <w:u w:val="single"/>
        </w:rPr>
      </w:pPr>
    </w:p>
    <w:p w14:paraId="58179385" w14:textId="55E80A8E" w:rsidR="00D138D2" w:rsidRPr="00217235" w:rsidRDefault="00D138D2" w:rsidP="66D1FA5F">
      <w:pPr>
        <w:pStyle w:val="Paragraphedeliste"/>
        <w:numPr>
          <w:ilvl w:val="3"/>
          <w:numId w:val="20"/>
        </w:numPr>
        <w:spacing w:before="0" w:after="0" w:line="240" w:lineRule="auto"/>
        <w:ind w:left="1701"/>
        <w:rPr>
          <w:rFonts w:ascii="Arial" w:hAnsi="Arial" w:cs="Arial"/>
          <w:sz w:val="22"/>
          <w:szCs w:val="22"/>
        </w:rPr>
      </w:pPr>
      <w:proofErr w:type="gramStart"/>
      <w:r w:rsidRPr="00217235">
        <w:rPr>
          <w:rFonts w:ascii="Arial" w:hAnsi="Arial" w:cs="Arial"/>
          <w:sz w:val="22"/>
          <w:szCs w:val="22"/>
        </w:rPr>
        <w:t>le</w:t>
      </w:r>
      <w:proofErr w:type="gramEnd"/>
      <w:r w:rsidRPr="00217235">
        <w:rPr>
          <w:rFonts w:ascii="Arial" w:hAnsi="Arial" w:cs="Arial"/>
          <w:sz w:val="22"/>
          <w:szCs w:val="22"/>
        </w:rPr>
        <w:t xml:space="preserve"> fonctionnement des contrôles d’hygiène et de sécurité – 4 points</w:t>
      </w:r>
    </w:p>
    <w:p w14:paraId="1B832EC9" w14:textId="439E725D" w:rsidR="00D138D2" w:rsidRPr="00217235" w:rsidRDefault="00D138D2" w:rsidP="66D1FA5F">
      <w:pPr>
        <w:pStyle w:val="Paragraphedeliste"/>
        <w:numPr>
          <w:ilvl w:val="3"/>
          <w:numId w:val="20"/>
        </w:numPr>
        <w:spacing w:before="0" w:after="0" w:line="240" w:lineRule="auto"/>
        <w:ind w:left="1701"/>
        <w:rPr>
          <w:rFonts w:ascii="Arial" w:hAnsi="Arial" w:cs="Arial"/>
          <w:sz w:val="22"/>
          <w:szCs w:val="22"/>
        </w:rPr>
      </w:pPr>
      <w:proofErr w:type="gramStart"/>
      <w:r w:rsidRPr="00217235">
        <w:rPr>
          <w:rFonts w:ascii="Arial" w:hAnsi="Arial" w:cs="Arial"/>
          <w:sz w:val="22"/>
          <w:szCs w:val="22"/>
        </w:rPr>
        <w:t>les</w:t>
      </w:r>
      <w:proofErr w:type="gramEnd"/>
      <w:r w:rsidRPr="00217235">
        <w:rPr>
          <w:rFonts w:ascii="Arial" w:hAnsi="Arial" w:cs="Arial"/>
          <w:sz w:val="22"/>
          <w:szCs w:val="22"/>
        </w:rPr>
        <w:t xml:space="preserve"> propositions concrètes de réduction des emballages – </w:t>
      </w:r>
      <w:r w:rsidR="00E9375F" w:rsidRPr="00217235">
        <w:rPr>
          <w:rFonts w:ascii="Arial" w:hAnsi="Arial" w:cs="Arial"/>
          <w:sz w:val="22"/>
          <w:szCs w:val="22"/>
        </w:rPr>
        <w:t>4</w:t>
      </w:r>
      <w:r w:rsidRPr="00217235">
        <w:rPr>
          <w:rFonts w:ascii="Arial" w:hAnsi="Arial" w:cs="Arial"/>
          <w:sz w:val="22"/>
          <w:szCs w:val="22"/>
        </w:rPr>
        <w:t xml:space="preserve"> points</w:t>
      </w:r>
    </w:p>
    <w:p w14:paraId="12A683DA" w14:textId="0AB7D9D1" w:rsidR="00D138D2" w:rsidRPr="00217235" w:rsidRDefault="00D138D2" w:rsidP="66D1FA5F">
      <w:pPr>
        <w:pStyle w:val="Paragraphedeliste"/>
        <w:numPr>
          <w:ilvl w:val="3"/>
          <w:numId w:val="20"/>
        </w:numPr>
        <w:spacing w:before="0" w:after="0" w:line="240" w:lineRule="auto"/>
        <w:ind w:left="1701"/>
        <w:rPr>
          <w:rFonts w:ascii="Arial" w:hAnsi="Arial" w:cs="Arial"/>
          <w:sz w:val="22"/>
          <w:szCs w:val="22"/>
        </w:rPr>
      </w:pPr>
      <w:proofErr w:type="gramStart"/>
      <w:r w:rsidRPr="00217235">
        <w:rPr>
          <w:rFonts w:ascii="Arial" w:hAnsi="Arial" w:cs="Arial"/>
          <w:sz w:val="22"/>
          <w:szCs w:val="22"/>
        </w:rPr>
        <w:t>les</w:t>
      </w:r>
      <w:proofErr w:type="gramEnd"/>
      <w:r w:rsidRPr="00217235">
        <w:rPr>
          <w:rFonts w:ascii="Arial" w:hAnsi="Arial" w:cs="Arial"/>
          <w:sz w:val="22"/>
          <w:szCs w:val="22"/>
        </w:rPr>
        <w:t xml:space="preserve"> modalités de suivi de la prestation</w:t>
      </w:r>
      <w:r w:rsidR="00E9375F" w:rsidRPr="00217235">
        <w:rPr>
          <w:rFonts w:ascii="Arial" w:hAnsi="Arial" w:cs="Arial"/>
          <w:sz w:val="22"/>
          <w:szCs w:val="22"/>
        </w:rPr>
        <w:t xml:space="preserve"> mise en œuvre par le prestataire</w:t>
      </w:r>
      <w:r w:rsidRPr="00217235">
        <w:rPr>
          <w:rFonts w:ascii="Arial" w:hAnsi="Arial" w:cs="Arial"/>
          <w:sz w:val="22"/>
          <w:szCs w:val="22"/>
        </w:rPr>
        <w:t xml:space="preserve"> – </w:t>
      </w:r>
      <w:r w:rsidR="00E9375F" w:rsidRPr="00217235">
        <w:rPr>
          <w:rFonts w:ascii="Arial" w:hAnsi="Arial" w:cs="Arial"/>
          <w:sz w:val="22"/>
          <w:szCs w:val="22"/>
        </w:rPr>
        <w:t xml:space="preserve">4 </w:t>
      </w:r>
      <w:r w:rsidRPr="00217235">
        <w:rPr>
          <w:rFonts w:ascii="Arial" w:hAnsi="Arial" w:cs="Arial"/>
          <w:sz w:val="22"/>
          <w:szCs w:val="22"/>
        </w:rPr>
        <w:t>points</w:t>
      </w:r>
    </w:p>
    <w:p w14:paraId="191D09D4" w14:textId="01C9788A" w:rsidR="00D138D2" w:rsidRPr="00217235" w:rsidRDefault="00D138D2" w:rsidP="66D1FA5F">
      <w:pPr>
        <w:pStyle w:val="Paragraphedeliste"/>
        <w:numPr>
          <w:ilvl w:val="3"/>
          <w:numId w:val="20"/>
        </w:numPr>
        <w:spacing w:before="0" w:after="0" w:line="240" w:lineRule="auto"/>
        <w:ind w:left="1701"/>
        <w:rPr>
          <w:rFonts w:ascii="Arial" w:hAnsi="Arial" w:cs="Arial"/>
          <w:sz w:val="22"/>
          <w:szCs w:val="22"/>
        </w:rPr>
      </w:pPr>
      <w:proofErr w:type="gramStart"/>
      <w:r w:rsidRPr="00217235">
        <w:rPr>
          <w:rFonts w:ascii="Arial" w:hAnsi="Arial" w:cs="Arial"/>
          <w:sz w:val="22"/>
          <w:szCs w:val="22"/>
        </w:rPr>
        <w:t>les</w:t>
      </w:r>
      <w:proofErr w:type="gramEnd"/>
      <w:r w:rsidRPr="00217235">
        <w:rPr>
          <w:rFonts w:ascii="Arial" w:hAnsi="Arial" w:cs="Arial"/>
          <w:sz w:val="22"/>
          <w:szCs w:val="22"/>
        </w:rPr>
        <w:t xml:space="preserve"> outils de communication et d’information pour les usagers du restaurant scolaire – </w:t>
      </w:r>
      <w:r w:rsidR="00E9375F" w:rsidRPr="00217235">
        <w:rPr>
          <w:rFonts w:ascii="Arial" w:hAnsi="Arial" w:cs="Arial"/>
          <w:sz w:val="22"/>
          <w:szCs w:val="22"/>
        </w:rPr>
        <w:t>4</w:t>
      </w:r>
      <w:r w:rsidRPr="00217235">
        <w:rPr>
          <w:rFonts w:ascii="Arial" w:hAnsi="Arial" w:cs="Arial"/>
          <w:sz w:val="22"/>
          <w:szCs w:val="22"/>
        </w:rPr>
        <w:t xml:space="preserve"> points </w:t>
      </w:r>
    </w:p>
    <w:p w14:paraId="0A0ED65F" w14:textId="70BE71CE" w:rsidR="00D138D2" w:rsidRPr="00217235" w:rsidRDefault="00D138D2" w:rsidP="66D1FA5F">
      <w:pPr>
        <w:pStyle w:val="Paragraphedeliste"/>
        <w:numPr>
          <w:ilvl w:val="3"/>
          <w:numId w:val="20"/>
        </w:numPr>
        <w:spacing w:before="0" w:after="0" w:line="240" w:lineRule="auto"/>
        <w:ind w:left="1701"/>
        <w:rPr>
          <w:rFonts w:ascii="Arial" w:hAnsi="Arial" w:cs="Arial"/>
          <w:sz w:val="22"/>
          <w:szCs w:val="22"/>
        </w:rPr>
      </w:pPr>
      <w:proofErr w:type="gramStart"/>
      <w:r w:rsidRPr="00217235">
        <w:rPr>
          <w:rFonts w:ascii="Arial" w:hAnsi="Arial" w:cs="Arial"/>
          <w:sz w:val="22"/>
          <w:szCs w:val="22"/>
        </w:rPr>
        <w:t>les</w:t>
      </w:r>
      <w:proofErr w:type="gramEnd"/>
      <w:r w:rsidRPr="00217235">
        <w:rPr>
          <w:rFonts w:ascii="Arial" w:hAnsi="Arial" w:cs="Arial"/>
          <w:sz w:val="22"/>
          <w:szCs w:val="22"/>
        </w:rPr>
        <w:t xml:space="preserve"> actions d’éducation au goût et au développement durable – </w:t>
      </w:r>
      <w:r w:rsidR="00E9375F" w:rsidRPr="00217235">
        <w:rPr>
          <w:rFonts w:ascii="Arial" w:hAnsi="Arial" w:cs="Arial"/>
          <w:sz w:val="22"/>
          <w:szCs w:val="22"/>
        </w:rPr>
        <w:t>4</w:t>
      </w:r>
      <w:r w:rsidRPr="00217235">
        <w:rPr>
          <w:rFonts w:ascii="Arial" w:hAnsi="Arial" w:cs="Arial"/>
          <w:sz w:val="22"/>
          <w:szCs w:val="22"/>
        </w:rPr>
        <w:t xml:space="preserve"> points </w:t>
      </w:r>
    </w:p>
    <w:p w14:paraId="5520DE07" w14:textId="1C068067" w:rsidR="00E9375F" w:rsidRPr="00217235" w:rsidRDefault="00E9375F" w:rsidP="66D1FA5F">
      <w:pPr>
        <w:pStyle w:val="Paragraphedeliste"/>
        <w:numPr>
          <w:ilvl w:val="3"/>
          <w:numId w:val="20"/>
        </w:numPr>
        <w:spacing w:before="0" w:after="0" w:line="240" w:lineRule="auto"/>
        <w:ind w:left="1701"/>
        <w:rPr>
          <w:rFonts w:ascii="Arial" w:hAnsi="Arial" w:cs="Arial"/>
          <w:sz w:val="22"/>
          <w:szCs w:val="22"/>
        </w:rPr>
      </w:pPr>
      <w:proofErr w:type="gramStart"/>
      <w:r w:rsidRPr="00217235">
        <w:rPr>
          <w:rFonts w:ascii="Arial" w:hAnsi="Arial" w:cs="Arial"/>
          <w:sz w:val="22"/>
          <w:szCs w:val="22"/>
        </w:rPr>
        <w:t>les</w:t>
      </w:r>
      <w:proofErr w:type="gramEnd"/>
      <w:r w:rsidRPr="00217235">
        <w:rPr>
          <w:rFonts w:ascii="Arial" w:hAnsi="Arial" w:cs="Arial"/>
          <w:sz w:val="22"/>
          <w:szCs w:val="22"/>
        </w:rPr>
        <w:t xml:space="preserve"> actions mises en œuvre à l’attention du personnel communal (actions de formation par </w:t>
      </w:r>
      <w:proofErr w:type="gramStart"/>
      <w:r w:rsidRPr="00217235">
        <w:rPr>
          <w:rFonts w:ascii="Arial" w:hAnsi="Arial" w:cs="Arial"/>
          <w:sz w:val="22"/>
          <w:szCs w:val="22"/>
        </w:rPr>
        <w:t>exemple)  -</w:t>
      </w:r>
      <w:proofErr w:type="gramEnd"/>
      <w:r w:rsidRPr="00217235">
        <w:rPr>
          <w:rFonts w:ascii="Arial" w:hAnsi="Arial" w:cs="Arial"/>
          <w:sz w:val="22"/>
          <w:szCs w:val="22"/>
        </w:rPr>
        <w:t xml:space="preserve"> 4 points </w:t>
      </w:r>
    </w:p>
    <w:p w14:paraId="0252B0E4" w14:textId="77777777" w:rsidR="00D138D2" w:rsidRPr="00217235" w:rsidRDefault="00D138D2" w:rsidP="66D1FA5F">
      <w:pPr>
        <w:pStyle w:val="Paragraphedeliste"/>
        <w:spacing w:before="0" w:after="0" w:line="240" w:lineRule="auto"/>
        <w:ind w:left="1065"/>
        <w:rPr>
          <w:rFonts w:ascii="Arial" w:hAnsi="Arial" w:cs="Arial"/>
          <w:sz w:val="22"/>
          <w:szCs w:val="22"/>
        </w:rPr>
      </w:pPr>
    </w:p>
    <w:p w14:paraId="25E8D244" w14:textId="2BA79E76" w:rsidR="0012159E" w:rsidRPr="00217235" w:rsidRDefault="00D138D2" w:rsidP="66D1FA5F">
      <w:pPr>
        <w:pStyle w:val="Paragraphedeliste"/>
        <w:numPr>
          <w:ilvl w:val="1"/>
          <w:numId w:val="19"/>
        </w:numPr>
        <w:spacing w:before="0" w:after="0" w:line="240" w:lineRule="auto"/>
        <w:rPr>
          <w:rFonts w:ascii="Arial" w:hAnsi="Arial" w:cs="Arial"/>
          <w:b/>
          <w:bCs/>
          <w:sz w:val="22"/>
          <w:szCs w:val="22"/>
          <w:u w:val="single"/>
        </w:rPr>
      </w:pPr>
      <w:bookmarkStart w:id="65" w:name="_Toc490639350"/>
      <w:r w:rsidRPr="00217235">
        <w:rPr>
          <w:rFonts w:ascii="Arial" w:hAnsi="Arial" w:cs="Arial"/>
          <w:b/>
          <w:bCs/>
          <w:sz w:val="22"/>
          <w:szCs w:val="22"/>
          <w:u w:val="single"/>
        </w:rPr>
        <w:t>L’o</w:t>
      </w:r>
      <w:r w:rsidR="0012159E" w:rsidRPr="00217235">
        <w:rPr>
          <w:rFonts w:ascii="Arial" w:hAnsi="Arial" w:cs="Arial"/>
          <w:b/>
          <w:bCs/>
          <w:sz w:val="22"/>
          <w:szCs w:val="22"/>
          <w:u w:val="single"/>
        </w:rPr>
        <w:t>rigine et qualité des produits</w:t>
      </w:r>
      <w:r w:rsidRPr="00217235">
        <w:rPr>
          <w:rFonts w:ascii="Arial" w:hAnsi="Arial" w:cs="Arial"/>
          <w:b/>
          <w:bCs/>
          <w:sz w:val="22"/>
          <w:szCs w:val="22"/>
          <w:u w:val="single"/>
        </w:rPr>
        <w:t xml:space="preserve"> </w:t>
      </w:r>
      <w:r w:rsidR="002733E0" w:rsidRPr="00217235">
        <w:rPr>
          <w:rFonts w:ascii="Arial" w:hAnsi="Arial" w:cs="Arial"/>
          <w:b/>
          <w:bCs/>
          <w:sz w:val="22"/>
          <w:szCs w:val="22"/>
          <w:u w:val="single"/>
        </w:rPr>
        <w:t>proposés –</w:t>
      </w:r>
      <w:r w:rsidR="0012159E" w:rsidRPr="00217235">
        <w:rPr>
          <w:rFonts w:ascii="Arial" w:hAnsi="Arial" w:cs="Arial"/>
          <w:b/>
          <w:bCs/>
          <w:sz w:val="22"/>
          <w:szCs w:val="22"/>
          <w:u w:val="single"/>
        </w:rPr>
        <w:t xml:space="preserve"> 3</w:t>
      </w:r>
      <w:r w:rsidR="1BC3A7D7" w:rsidRPr="00217235">
        <w:rPr>
          <w:rFonts w:ascii="Arial" w:hAnsi="Arial" w:cs="Arial"/>
          <w:b/>
          <w:bCs/>
          <w:sz w:val="22"/>
          <w:szCs w:val="22"/>
          <w:u w:val="single"/>
        </w:rPr>
        <w:t>6</w:t>
      </w:r>
      <w:r w:rsidR="0012159E" w:rsidRPr="00217235">
        <w:rPr>
          <w:rFonts w:ascii="Arial" w:hAnsi="Arial" w:cs="Arial"/>
          <w:b/>
          <w:bCs/>
          <w:sz w:val="22"/>
          <w:szCs w:val="22"/>
          <w:u w:val="single"/>
        </w:rPr>
        <w:t xml:space="preserve"> </w:t>
      </w:r>
      <w:r w:rsidRPr="00217235">
        <w:rPr>
          <w:rFonts w:ascii="Arial" w:hAnsi="Arial" w:cs="Arial"/>
          <w:b/>
          <w:bCs/>
          <w:sz w:val="22"/>
          <w:szCs w:val="22"/>
          <w:u w:val="single"/>
        </w:rPr>
        <w:t>points</w:t>
      </w:r>
    </w:p>
    <w:p w14:paraId="30BAEB76" w14:textId="77777777" w:rsidR="002733E0" w:rsidRPr="00217235" w:rsidRDefault="002733E0" w:rsidP="66D1FA5F">
      <w:pPr>
        <w:pStyle w:val="Paragraphedeliste"/>
        <w:spacing w:before="0" w:after="0" w:line="240" w:lineRule="auto"/>
        <w:ind w:left="360"/>
        <w:rPr>
          <w:rFonts w:ascii="Arial" w:hAnsi="Arial" w:cs="Arial"/>
          <w:sz w:val="22"/>
          <w:szCs w:val="22"/>
        </w:rPr>
      </w:pPr>
    </w:p>
    <w:p w14:paraId="0DE7CBC3" w14:textId="0A323998" w:rsidR="002733E0" w:rsidRPr="00217235" w:rsidRDefault="002733E0" w:rsidP="66D1FA5F">
      <w:pPr>
        <w:pStyle w:val="Paragraphedeliste"/>
        <w:spacing w:before="0" w:after="0" w:line="240" w:lineRule="auto"/>
        <w:ind w:left="1065"/>
        <w:rPr>
          <w:rFonts w:ascii="Arial" w:hAnsi="Arial" w:cs="Arial"/>
          <w:sz w:val="22"/>
          <w:szCs w:val="22"/>
        </w:rPr>
      </w:pPr>
      <w:r w:rsidRPr="00217235">
        <w:rPr>
          <w:rFonts w:ascii="Arial" w:hAnsi="Arial" w:cs="Arial"/>
          <w:sz w:val="22"/>
          <w:szCs w:val="22"/>
        </w:rPr>
        <w:t xml:space="preserve">Pour ce sous-critère, seront pris en compte les éléments suivants : </w:t>
      </w:r>
    </w:p>
    <w:p w14:paraId="43D83BAF" w14:textId="77777777" w:rsidR="002733E0" w:rsidRPr="00217235" w:rsidRDefault="002733E0" w:rsidP="66D1FA5F">
      <w:pPr>
        <w:pStyle w:val="Paragraphedeliste"/>
        <w:spacing w:before="0" w:after="0" w:line="240" w:lineRule="auto"/>
        <w:ind w:left="1065"/>
        <w:rPr>
          <w:rFonts w:ascii="Arial" w:hAnsi="Arial" w:cs="Arial"/>
          <w:sz w:val="22"/>
          <w:szCs w:val="22"/>
        </w:rPr>
      </w:pPr>
    </w:p>
    <w:p w14:paraId="39DA91C2" w14:textId="0099E12B" w:rsidR="0012159E" w:rsidRPr="00217235" w:rsidRDefault="002733E0" w:rsidP="66D1FA5F">
      <w:pPr>
        <w:pStyle w:val="Paragraphedeliste"/>
        <w:numPr>
          <w:ilvl w:val="0"/>
          <w:numId w:val="21"/>
        </w:numPr>
        <w:spacing w:before="0" w:after="0" w:line="240" w:lineRule="auto"/>
        <w:rPr>
          <w:rFonts w:ascii="Arial" w:hAnsi="Arial" w:cs="Arial"/>
          <w:sz w:val="22"/>
          <w:szCs w:val="22"/>
        </w:rPr>
      </w:pPr>
      <w:r w:rsidRPr="00217235">
        <w:rPr>
          <w:rFonts w:ascii="Arial" w:hAnsi="Arial" w:cs="Arial"/>
          <w:sz w:val="22"/>
          <w:szCs w:val="22"/>
        </w:rPr>
        <w:t>L</w:t>
      </w:r>
      <w:r w:rsidR="0012159E" w:rsidRPr="00217235">
        <w:rPr>
          <w:rFonts w:ascii="Arial" w:hAnsi="Arial" w:cs="Arial"/>
          <w:sz w:val="22"/>
          <w:szCs w:val="22"/>
        </w:rPr>
        <w:t>a liste des fournisseurs et leurs coordonnées – 5 points</w:t>
      </w:r>
    </w:p>
    <w:p w14:paraId="11168B9B" w14:textId="3C773EFD" w:rsidR="0012159E" w:rsidRPr="00217235" w:rsidRDefault="002733E0" w:rsidP="66D1FA5F">
      <w:pPr>
        <w:pStyle w:val="Paragraphedeliste"/>
        <w:numPr>
          <w:ilvl w:val="0"/>
          <w:numId w:val="21"/>
        </w:numPr>
        <w:spacing w:before="0" w:after="0" w:line="240" w:lineRule="auto"/>
        <w:rPr>
          <w:rFonts w:ascii="Arial" w:hAnsi="Arial" w:cs="Arial"/>
          <w:sz w:val="22"/>
          <w:szCs w:val="22"/>
        </w:rPr>
      </w:pPr>
      <w:r w:rsidRPr="00217235">
        <w:rPr>
          <w:rFonts w:ascii="Arial" w:hAnsi="Arial" w:cs="Arial"/>
          <w:sz w:val="22"/>
          <w:szCs w:val="22"/>
        </w:rPr>
        <w:t>L</w:t>
      </w:r>
      <w:r w:rsidR="0012159E" w:rsidRPr="00217235">
        <w:rPr>
          <w:rFonts w:ascii="Arial" w:hAnsi="Arial" w:cs="Arial"/>
          <w:sz w:val="22"/>
          <w:szCs w:val="22"/>
        </w:rPr>
        <w:t>’organisation du choix des fournisseurs – 8 points</w:t>
      </w:r>
    </w:p>
    <w:p w14:paraId="28F681C4" w14:textId="476A52FD" w:rsidR="0012159E" w:rsidRPr="00217235" w:rsidRDefault="002733E0" w:rsidP="66D1FA5F">
      <w:pPr>
        <w:pStyle w:val="Paragraphedeliste"/>
        <w:numPr>
          <w:ilvl w:val="0"/>
          <w:numId w:val="21"/>
        </w:numPr>
        <w:spacing w:before="0" w:after="0" w:line="240" w:lineRule="auto"/>
        <w:rPr>
          <w:rFonts w:ascii="Arial" w:hAnsi="Arial" w:cs="Arial"/>
          <w:sz w:val="22"/>
          <w:szCs w:val="22"/>
        </w:rPr>
      </w:pPr>
      <w:r w:rsidRPr="00217235">
        <w:rPr>
          <w:rFonts w:ascii="Arial" w:hAnsi="Arial" w:cs="Arial"/>
          <w:sz w:val="22"/>
          <w:szCs w:val="22"/>
        </w:rPr>
        <w:t>La qualité d’un</w:t>
      </w:r>
      <w:r w:rsidR="006C12B3" w:rsidRPr="00217235">
        <w:rPr>
          <w:rFonts w:ascii="Arial" w:hAnsi="Arial" w:cs="Arial"/>
          <w:sz w:val="22"/>
          <w:szCs w:val="22"/>
        </w:rPr>
        <w:t xml:space="preserve"> cycle complet </w:t>
      </w:r>
      <w:r w:rsidR="00B734B5" w:rsidRPr="00217235">
        <w:rPr>
          <w:rFonts w:ascii="Arial" w:hAnsi="Arial" w:cs="Arial"/>
          <w:sz w:val="22"/>
          <w:szCs w:val="22"/>
        </w:rPr>
        <w:t xml:space="preserve">de menus </w:t>
      </w:r>
      <w:r w:rsidR="006C12B3" w:rsidRPr="00217235">
        <w:rPr>
          <w:rFonts w:ascii="Arial" w:hAnsi="Arial" w:cs="Arial"/>
          <w:sz w:val="22"/>
          <w:szCs w:val="22"/>
        </w:rPr>
        <w:t>(entre 2 périodes de vacances scolaires)</w:t>
      </w:r>
      <w:r w:rsidR="0012159E" w:rsidRPr="00217235">
        <w:rPr>
          <w:rFonts w:ascii="Arial" w:hAnsi="Arial" w:cs="Arial"/>
          <w:sz w:val="22"/>
          <w:szCs w:val="22"/>
        </w:rPr>
        <w:t xml:space="preserve"> – 6 points</w:t>
      </w:r>
    </w:p>
    <w:p w14:paraId="13DD087C" w14:textId="7D3F8DDC" w:rsidR="0012159E" w:rsidRPr="00217235" w:rsidRDefault="002733E0" w:rsidP="66D1FA5F">
      <w:pPr>
        <w:pStyle w:val="Paragraphedeliste"/>
        <w:numPr>
          <w:ilvl w:val="0"/>
          <w:numId w:val="21"/>
        </w:numPr>
        <w:spacing w:before="0" w:after="0" w:line="240" w:lineRule="auto"/>
        <w:rPr>
          <w:rFonts w:ascii="Arial" w:hAnsi="Arial" w:cs="Arial"/>
          <w:sz w:val="22"/>
          <w:szCs w:val="22"/>
        </w:rPr>
      </w:pPr>
      <w:r w:rsidRPr="00217235">
        <w:rPr>
          <w:rFonts w:ascii="Arial" w:hAnsi="Arial" w:cs="Arial"/>
          <w:sz w:val="22"/>
          <w:szCs w:val="22"/>
        </w:rPr>
        <w:t>La qualité</w:t>
      </w:r>
      <w:r w:rsidR="0012159E" w:rsidRPr="00217235">
        <w:rPr>
          <w:rFonts w:ascii="Arial" w:hAnsi="Arial" w:cs="Arial"/>
          <w:sz w:val="22"/>
          <w:szCs w:val="22"/>
        </w:rPr>
        <w:t xml:space="preserve"> de trois recettes végétariennes qui seront au menu – 6 points</w:t>
      </w:r>
    </w:p>
    <w:p w14:paraId="219B2D14" w14:textId="3C15B036" w:rsidR="0012159E" w:rsidRPr="00217235" w:rsidRDefault="002733E0" w:rsidP="66D1FA5F">
      <w:pPr>
        <w:pStyle w:val="Paragraphedeliste"/>
        <w:numPr>
          <w:ilvl w:val="0"/>
          <w:numId w:val="21"/>
        </w:numPr>
        <w:spacing w:before="0" w:after="0" w:line="240" w:lineRule="auto"/>
        <w:rPr>
          <w:rFonts w:ascii="Arial" w:hAnsi="Arial" w:cs="Arial"/>
          <w:sz w:val="22"/>
          <w:szCs w:val="22"/>
        </w:rPr>
      </w:pPr>
      <w:r w:rsidRPr="00217235">
        <w:rPr>
          <w:rFonts w:ascii="Arial" w:hAnsi="Arial" w:cs="Arial"/>
          <w:sz w:val="22"/>
          <w:szCs w:val="22"/>
        </w:rPr>
        <w:t>L</w:t>
      </w:r>
      <w:r w:rsidR="0012159E" w:rsidRPr="00217235">
        <w:rPr>
          <w:rFonts w:ascii="Arial" w:hAnsi="Arial" w:cs="Arial"/>
          <w:sz w:val="22"/>
          <w:szCs w:val="22"/>
        </w:rPr>
        <w:t>’élaboration et la structuration des repas – 5 points</w:t>
      </w:r>
    </w:p>
    <w:p w14:paraId="7340A26D" w14:textId="1749E327" w:rsidR="6C7ED2C9" w:rsidRPr="00217235" w:rsidRDefault="6C7ED2C9" w:rsidP="714E2BCA">
      <w:pPr>
        <w:pStyle w:val="Paragraphedeliste"/>
        <w:numPr>
          <w:ilvl w:val="0"/>
          <w:numId w:val="21"/>
        </w:numPr>
        <w:spacing w:before="0" w:after="0" w:line="240" w:lineRule="auto"/>
        <w:rPr>
          <w:rFonts w:ascii="Arial" w:hAnsi="Arial" w:cs="Arial"/>
          <w:sz w:val="22"/>
          <w:szCs w:val="22"/>
        </w:rPr>
      </w:pPr>
      <w:r w:rsidRPr="00217235">
        <w:rPr>
          <w:rFonts w:ascii="Arial" w:hAnsi="Arial" w:cs="Arial"/>
          <w:sz w:val="22"/>
          <w:szCs w:val="22"/>
        </w:rPr>
        <w:lastRenderedPageBreak/>
        <w:t xml:space="preserve">La mise en œuvre de la loi </w:t>
      </w:r>
      <w:proofErr w:type="spellStart"/>
      <w:r w:rsidRPr="00217235">
        <w:rPr>
          <w:rFonts w:ascii="Arial" w:hAnsi="Arial" w:cs="Arial"/>
          <w:sz w:val="22"/>
          <w:szCs w:val="22"/>
        </w:rPr>
        <w:t>EGalim</w:t>
      </w:r>
      <w:proofErr w:type="spellEnd"/>
      <w:r w:rsidRPr="00217235">
        <w:rPr>
          <w:rFonts w:ascii="Arial" w:hAnsi="Arial" w:cs="Arial"/>
          <w:sz w:val="22"/>
          <w:szCs w:val="22"/>
        </w:rPr>
        <w:t xml:space="preserve"> (est visé un pourcentage de l’offre en produits durables et de qualité, et en produits</w:t>
      </w:r>
      <w:r w:rsidR="58D88C0B" w:rsidRPr="00217235">
        <w:rPr>
          <w:rFonts w:ascii="Arial" w:hAnsi="Arial" w:cs="Arial"/>
          <w:sz w:val="22"/>
          <w:szCs w:val="22"/>
        </w:rPr>
        <w:t xml:space="preserve"> issus de l’agriculture biologique, supérieur au minimum de 50% exigé au marché) - 6 points</w:t>
      </w:r>
    </w:p>
    <w:p w14:paraId="32EC5091" w14:textId="493E50BC" w:rsidR="714E2BCA" w:rsidRPr="00217235" w:rsidRDefault="714E2BCA" w:rsidP="714E2BCA">
      <w:pPr>
        <w:spacing w:before="0" w:after="0" w:line="240" w:lineRule="auto"/>
        <w:ind w:left="1416"/>
        <w:rPr>
          <w:rFonts w:ascii="Arial" w:hAnsi="Arial" w:cs="Arial"/>
          <w:sz w:val="22"/>
          <w:szCs w:val="22"/>
        </w:rPr>
      </w:pPr>
    </w:p>
    <w:p w14:paraId="2715DEB0" w14:textId="77777777" w:rsidR="00B734B5" w:rsidRPr="00217235" w:rsidRDefault="00B734B5" w:rsidP="66D1FA5F">
      <w:pPr>
        <w:pStyle w:val="Paragraphedeliste"/>
        <w:spacing w:before="0" w:after="0" w:line="240" w:lineRule="auto"/>
        <w:ind w:left="1425"/>
        <w:rPr>
          <w:rFonts w:ascii="Arial" w:hAnsi="Arial" w:cs="Arial"/>
          <w:sz w:val="22"/>
          <w:szCs w:val="22"/>
        </w:rPr>
      </w:pPr>
    </w:p>
    <w:p w14:paraId="78751711" w14:textId="43AA6338" w:rsidR="0012159E" w:rsidRPr="00217235" w:rsidRDefault="002733E0" w:rsidP="66D1FA5F">
      <w:pPr>
        <w:pStyle w:val="Paragraphedeliste"/>
        <w:numPr>
          <w:ilvl w:val="0"/>
          <w:numId w:val="19"/>
        </w:numPr>
        <w:spacing w:before="0" w:after="0" w:line="240" w:lineRule="auto"/>
        <w:rPr>
          <w:rFonts w:ascii="Arial Gras" w:hAnsi="Arial Gras" w:cs="Arial"/>
          <w:b/>
          <w:bCs/>
          <w:smallCaps/>
          <w:sz w:val="22"/>
          <w:szCs w:val="22"/>
          <w:u w:val="single"/>
        </w:rPr>
      </w:pPr>
      <w:r w:rsidRPr="00217235">
        <w:rPr>
          <w:rFonts w:ascii="Arial Gras" w:hAnsi="Arial Gras" w:cs="Arial"/>
          <w:b/>
          <w:bCs/>
          <w:smallCaps/>
          <w:sz w:val="22"/>
          <w:szCs w:val="22"/>
          <w:u w:val="single"/>
        </w:rPr>
        <w:t>L</w:t>
      </w:r>
      <w:r w:rsidR="00CB135E" w:rsidRPr="00217235">
        <w:rPr>
          <w:rFonts w:ascii="Arial Gras" w:hAnsi="Arial Gras" w:cs="Arial"/>
          <w:b/>
          <w:bCs/>
          <w:smallCaps/>
          <w:sz w:val="22"/>
          <w:szCs w:val="22"/>
          <w:u w:val="single"/>
        </w:rPr>
        <w:t xml:space="preserve">a valeur financière de l’offre </w:t>
      </w:r>
      <w:r w:rsidR="0012159E" w:rsidRPr="00217235">
        <w:rPr>
          <w:rFonts w:ascii="Arial Gras" w:hAnsi="Arial Gras" w:cs="Arial"/>
          <w:b/>
          <w:bCs/>
          <w:smallCaps/>
          <w:sz w:val="22"/>
          <w:szCs w:val="22"/>
          <w:u w:val="single"/>
        </w:rPr>
        <w:t xml:space="preserve">– </w:t>
      </w:r>
      <w:r w:rsidR="00CB135E" w:rsidRPr="00217235">
        <w:rPr>
          <w:rFonts w:ascii="Arial Gras" w:hAnsi="Arial Gras" w:cs="Arial"/>
          <w:b/>
          <w:bCs/>
          <w:smallCaps/>
          <w:sz w:val="22"/>
          <w:szCs w:val="22"/>
          <w:u w:val="single"/>
        </w:rPr>
        <w:t>40 points</w:t>
      </w:r>
    </w:p>
    <w:p w14:paraId="6A96C2AD" w14:textId="34B75811" w:rsidR="00CB135E" w:rsidRPr="00217235" w:rsidRDefault="00CB135E" w:rsidP="66D1FA5F">
      <w:pPr>
        <w:pStyle w:val="Paragraphedeliste"/>
        <w:spacing w:before="0" w:after="0" w:line="240" w:lineRule="auto"/>
        <w:ind w:left="360"/>
        <w:rPr>
          <w:rFonts w:ascii="Arial Gras" w:hAnsi="Arial Gras" w:cs="Arial"/>
          <w:b/>
          <w:bCs/>
          <w:smallCaps/>
          <w:sz w:val="22"/>
          <w:szCs w:val="22"/>
          <w:u w:val="single"/>
        </w:rPr>
      </w:pPr>
    </w:p>
    <w:p w14:paraId="78BA4942" w14:textId="3BC8F152" w:rsidR="00CB135E" w:rsidRPr="00217235" w:rsidRDefault="00CB135E" w:rsidP="66D1FA5F">
      <w:pPr>
        <w:pStyle w:val="Paragraphedeliste"/>
        <w:spacing w:before="0" w:after="0" w:line="240" w:lineRule="auto"/>
        <w:ind w:left="360"/>
        <w:rPr>
          <w:rFonts w:ascii="Arial" w:hAnsi="Arial" w:cs="Arial"/>
          <w:sz w:val="22"/>
          <w:szCs w:val="22"/>
        </w:rPr>
      </w:pPr>
      <w:r w:rsidRPr="00217235">
        <w:rPr>
          <w:rFonts w:ascii="Arial" w:hAnsi="Arial" w:cs="Arial"/>
          <w:sz w:val="22"/>
          <w:szCs w:val="22"/>
        </w:rPr>
        <w:t xml:space="preserve">La valeur financière de l’offre des candidats sera analysée à partir du DQE transmis et distinguant : </w:t>
      </w:r>
    </w:p>
    <w:p w14:paraId="1F531949" w14:textId="37773F51" w:rsidR="00CB135E" w:rsidRPr="00217235" w:rsidRDefault="00CB135E" w:rsidP="66D1FA5F">
      <w:pPr>
        <w:pStyle w:val="Paragraphedeliste"/>
        <w:numPr>
          <w:ilvl w:val="1"/>
          <w:numId w:val="19"/>
        </w:numPr>
        <w:spacing w:before="0" w:after="0" w:line="240" w:lineRule="auto"/>
        <w:rPr>
          <w:rFonts w:ascii="Arial Gras" w:hAnsi="Arial Gras" w:cs="Arial"/>
          <w:b/>
          <w:bCs/>
          <w:smallCaps/>
          <w:sz w:val="22"/>
          <w:szCs w:val="22"/>
          <w:u w:val="single"/>
        </w:rPr>
      </w:pPr>
      <w:proofErr w:type="gramStart"/>
      <w:r w:rsidRPr="00217235">
        <w:rPr>
          <w:rFonts w:ascii="Arial" w:hAnsi="Arial" w:cs="Arial"/>
          <w:sz w:val="22"/>
          <w:szCs w:val="22"/>
        </w:rPr>
        <w:t>le</w:t>
      </w:r>
      <w:proofErr w:type="gramEnd"/>
      <w:r w:rsidRPr="00217235">
        <w:rPr>
          <w:rFonts w:ascii="Arial" w:hAnsi="Arial" w:cs="Arial"/>
          <w:sz w:val="22"/>
          <w:szCs w:val="22"/>
        </w:rPr>
        <w:t xml:space="preserve"> coût des denrées alimentaires, </w:t>
      </w:r>
    </w:p>
    <w:p w14:paraId="101F3151" w14:textId="77777777" w:rsidR="00CB135E" w:rsidRPr="00217235" w:rsidRDefault="00CB135E" w:rsidP="66D1FA5F">
      <w:pPr>
        <w:pStyle w:val="Paragraphedeliste"/>
        <w:numPr>
          <w:ilvl w:val="1"/>
          <w:numId w:val="19"/>
        </w:numPr>
        <w:spacing w:before="0" w:after="0" w:line="240" w:lineRule="auto"/>
        <w:rPr>
          <w:rFonts w:ascii="Arial Gras" w:hAnsi="Arial Gras" w:cs="Arial"/>
          <w:b/>
          <w:bCs/>
          <w:smallCaps/>
          <w:sz w:val="22"/>
          <w:szCs w:val="22"/>
          <w:u w:val="single"/>
        </w:rPr>
      </w:pPr>
      <w:proofErr w:type="gramStart"/>
      <w:r w:rsidRPr="00217235">
        <w:rPr>
          <w:rFonts w:ascii="Arial" w:hAnsi="Arial" w:cs="Arial"/>
          <w:sz w:val="22"/>
          <w:szCs w:val="22"/>
        </w:rPr>
        <w:t>les</w:t>
      </w:r>
      <w:proofErr w:type="gramEnd"/>
      <w:r w:rsidRPr="00217235">
        <w:rPr>
          <w:rFonts w:ascii="Arial" w:hAnsi="Arial" w:cs="Arial"/>
          <w:sz w:val="22"/>
          <w:szCs w:val="22"/>
        </w:rPr>
        <w:t xml:space="preserve"> frais de gestion du titulaire,</w:t>
      </w:r>
    </w:p>
    <w:p w14:paraId="7662101F" w14:textId="77777777" w:rsidR="00E9375F" w:rsidRPr="00217235" w:rsidRDefault="00E9375F" w:rsidP="66D1FA5F">
      <w:pPr>
        <w:spacing w:before="0" w:after="0" w:line="240" w:lineRule="auto"/>
        <w:ind w:left="360"/>
        <w:rPr>
          <w:rFonts w:ascii="Arial" w:hAnsi="Arial" w:cs="Arial"/>
          <w:sz w:val="22"/>
          <w:szCs w:val="22"/>
        </w:rPr>
      </w:pPr>
    </w:p>
    <w:p w14:paraId="61857170" w14:textId="03B29DF2" w:rsidR="00CB135E" w:rsidRPr="00217235" w:rsidRDefault="00CB135E" w:rsidP="66D1FA5F">
      <w:pPr>
        <w:spacing w:before="0" w:after="0" w:line="240" w:lineRule="auto"/>
        <w:ind w:left="360"/>
        <w:rPr>
          <w:rFonts w:ascii="Arial" w:hAnsi="Arial" w:cs="Arial"/>
          <w:sz w:val="22"/>
          <w:szCs w:val="22"/>
        </w:rPr>
      </w:pPr>
      <w:r w:rsidRPr="00217235">
        <w:rPr>
          <w:rFonts w:ascii="Arial" w:hAnsi="Arial" w:cs="Arial"/>
          <w:sz w:val="22"/>
          <w:szCs w:val="22"/>
        </w:rPr>
        <w:t xml:space="preserve">Seront pris en compte les sous-critères de jugement suivants : </w:t>
      </w:r>
    </w:p>
    <w:p w14:paraId="452885E8" w14:textId="3EA5EDFF" w:rsidR="00CB135E" w:rsidRPr="00217235" w:rsidRDefault="00CB135E" w:rsidP="66D1FA5F">
      <w:pPr>
        <w:pStyle w:val="Paragraphedeliste"/>
        <w:spacing w:before="0" w:after="0" w:line="240" w:lineRule="auto"/>
        <w:ind w:left="360"/>
        <w:rPr>
          <w:rFonts w:ascii="Arial" w:hAnsi="Arial" w:cs="Arial"/>
          <w:b/>
          <w:bCs/>
          <w:sz w:val="22"/>
          <w:szCs w:val="22"/>
        </w:rPr>
      </w:pPr>
    </w:p>
    <w:p w14:paraId="7EA82BDF" w14:textId="4ABE05E9" w:rsidR="00CB135E" w:rsidRPr="00217235" w:rsidRDefault="00CB135E" w:rsidP="66D1FA5F">
      <w:pPr>
        <w:pStyle w:val="Paragraphedeliste"/>
        <w:numPr>
          <w:ilvl w:val="1"/>
          <w:numId w:val="19"/>
        </w:numPr>
        <w:spacing w:before="0" w:after="0" w:line="240" w:lineRule="auto"/>
        <w:rPr>
          <w:rFonts w:ascii="Arial" w:hAnsi="Arial" w:cs="Arial"/>
          <w:b/>
          <w:bCs/>
          <w:sz w:val="22"/>
          <w:szCs w:val="22"/>
          <w:u w:val="single"/>
        </w:rPr>
      </w:pPr>
      <w:proofErr w:type="gramStart"/>
      <w:r w:rsidRPr="00217235">
        <w:rPr>
          <w:rFonts w:ascii="Arial" w:hAnsi="Arial" w:cs="Arial"/>
          <w:b/>
          <w:bCs/>
          <w:sz w:val="22"/>
          <w:szCs w:val="22"/>
          <w:u w:val="single"/>
        </w:rPr>
        <w:t>le</w:t>
      </w:r>
      <w:proofErr w:type="gramEnd"/>
      <w:r w:rsidRPr="00217235">
        <w:rPr>
          <w:rFonts w:ascii="Arial" w:hAnsi="Arial" w:cs="Arial"/>
          <w:b/>
          <w:bCs/>
          <w:sz w:val="22"/>
          <w:szCs w:val="22"/>
          <w:u w:val="single"/>
        </w:rPr>
        <w:t xml:space="preserve"> </w:t>
      </w:r>
      <w:r w:rsidR="005E028B" w:rsidRPr="00217235">
        <w:rPr>
          <w:rFonts w:ascii="Arial" w:hAnsi="Arial" w:cs="Arial"/>
          <w:b/>
          <w:bCs/>
          <w:sz w:val="22"/>
          <w:szCs w:val="22"/>
          <w:u w:val="single"/>
        </w:rPr>
        <w:t>coût global de la prestation de restauration scolaire</w:t>
      </w:r>
      <w:r w:rsidRPr="00217235">
        <w:rPr>
          <w:rFonts w:ascii="Arial" w:hAnsi="Arial" w:cs="Arial"/>
          <w:b/>
          <w:bCs/>
          <w:sz w:val="22"/>
          <w:szCs w:val="22"/>
          <w:u w:val="single"/>
        </w:rPr>
        <w:t xml:space="preserve"> </w:t>
      </w:r>
      <w:r w:rsidR="005E028B" w:rsidRPr="00217235">
        <w:rPr>
          <w:rFonts w:ascii="Arial" w:hAnsi="Arial" w:cs="Arial"/>
          <w:b/>
          <w:bCs/>
          <w:sz w:val="22"/>
          <w:szCs w:val="22"/>
          <w:u w:val="single"/>
        </w:rPr>
        <w:t>– 30 points</w:t>
      </w:r>
    </w:p>
    <w:p w14:paraId="1791366E" w14:textId="009BFD9F" w:rsidR="005E028B" w:rsidRPr="00217235" w:rsidRDefault="005E028B" w:rsidP="66D1FA5F">
      <w:pPr>
        <w:pStyle w:val="Paragraphedeliste"/>
        <w:spacing w:before="0" w:after="0" w:line="240" w:lineRule="auto"/>
        <w:ind w:left="1065"/>
        <w:rPr>
          <w:rFonts w:ascii="Arial" w:hAnsi="Arial" w:cs="Arial"/>
          <w:b/>
          <w:bCs/>
          <w:sz w:val="22"/>
          <w:szCs w:val="22"/>
        </w:rPr>
      </w:pPr>
    </w:p>
    <w:p w14:paraId="7B5D5B08" w14:textId="03ED52FF" w:rsidR="005E028B" w:rsidRPr="00217235" w:rsidRDefault="005E028B" w:rsidP="66D1FA5F">
      <w:pPr>
        <w:pStyle w:val="Paragraphedeliste"/>
        <w:spacing w:before="0" w:after="0" w:line="240" w:lineRule="auto"/>
        <w:ind w:left="1065"/>
        <w:rPr>
          <w:rFonts w:ascii="Arial" w:hAnsi="Arial" w:cs="Arial"/>
          <w:sz w:val="22"/>
          <w:szCs w:val="22"/>
        </w:rPr>
      </w:pPr>
      <w:r w:rsidRPr="00217235">
        <w:rPr>
          <w:rFonts w:ascii="Arial" w:hAnsi="Arial" w:cs="Arial"/>
          <w:sz w:val="22"/>
          <w:szCs w:val="22"/>
        </w:rPr>
        <w:t>Pour ce sous-critère, sera pris en compte le montant total du DQE en fonction du nombre du repas annuel devant être servi au sein du restaurant scolaire</w:t>
      </w:r>
      <w:r w:rsidR="004F0A7A" w:rsidRPr="00217235">
        <w:rPr>
          <w:rFonts w:ascii="Arial" w:hAnsi="Arial" w:cs="Arial"/>
          <w:sz w:val="22"/>
          <w:szCs w:val="22"/>
        </w:rPr>
        <w:t xml:space="preserve"> pour une année</w:t>
      </w:r>
      <w:r w:rsidRPr="00217235">
        <w:rPr>
          <w:rFonts w:ascii="Arial" w:hAnsi="Arial" w:cs="Arial"/>
          <w:sz w:val="22"/>
          <w:szCs w:val="22"/>
        </w:rPr>
        <w:t xml:space="preserve">. </w:t>
      </w:r>
    </w:p>
    <w:p w14:paraId="4C1E313B" w14:textId="3D538996" w:rsidR="005E028B" w:rsidRPr="00217235" w:rsidRDefault="005E028B" w:rsidP="66D1FA5F">
      <w:pPr>
        <w:pStyle w:val="Paragraphedeliste"/>
        <w:spacing w:before="0" w:after="0" w:line="240" w:lineRule="auto"/>
        <w:ind w:left="1065"/>
        <w:rPr>
          <w:rFonts w:ascii="Arial" w:hAnsi="Arial" w:cs="Arial"/>
          <w:sz w:val="22"/>
          <w:szCs w:val="22"/>
        </w:rPr>
      </w:pPr>
    </w:p>
    <w:p w14:paraId="48D22193" w14:textId="53B8F8A4" w:rsidR="005E028B" w:rsidRPr="00217235" w:rsidRDefault="005E028B" w:rsidP="66D1FA5F">
      <w:pPr>
        <w:pStyle w:val="Paragraphedeliste"/>
        <w:spacing w:before="0" w:after="0" w:line="240" w:lineRule="auto"/>
        <w:ind w:left="1065"/>
        <w:rPr>
          <w:rFonts w:ascii="Arial" w:hAnsi="Arial" w:cs="Arial"/>
          <w:sz w:val="22"/>
          <w:szCs w:val="22"/>
        </w:rPr>
      </w:pPr>
      <w:r w:rsidRPr="00217235">
        <w:rPr>
          <w:rFonts w:ascii="Arial" w:hAnsi="Arial" w:cs="Arial"/>
          <w:sz w:val="22"/>
          <w:szCs w:val="22"/>
        </w:rPr>
        <w:t>L’offre la moins-</w:t>
      </w:r>
      <w:proofErr w:type="spellStart"/>
      <w:r w:rsidRPr="00217235">
        <w:rPr>
          <w:rFonts w:ascii="Arial" w:hAnsi="Arial" w:cs="Arial"/>
          <w:sz w:val="22"/>
          <w:szCs w:val="22"/>
        </w:rPr>
        <w:t>disante</w:t>
      </w:r>
      <w:proofErr w:type="spellEnd"/>
      <w:r w:rsidRPr="00217235">
        <w:rPr>
          <w:rFonts w:ascii="Arial" w:hAnsi="Arial" w:cs="Arial"/>
          <w:sz w:val="22"/>
          <w:szCs w:val="22"/>
        </w:rPr>
        <w:t xml:space="preserve"> obtiendra la note de 30 points ; les notes étant ensuite attribuées selon la méthode de la proportionnalité comme suit : (offre la moins </w:t>
      </w:r>
      <w:proofErr w:type="spellStart"/>
      <w:r w:rsidRPr="00217235">
        <w:rPr>
          <w:rFonts w:ascii="Arial" w:hAnsi="Arial" w:cs="Arial"/>
          <w:sz w:val="22"/>
          <w:szCs w:val="22"/>
        </w:rPr>
        <w:t>disante</w:t>
      </w:r>
      <w:proofErr w:type="spellEnd"/>
      <w:r w:rsidRPr="00217235">
        <w:rPr>
          <w:rFonts w:ascii="Arial" w:hAnsi="Arial" w:cs="Arial"/>
          <w:sz w:val="22"/>
          <w:szCs w:val="22"/>
        </w:rPr>
        <w:t xml:space="preserve"> / offre considérée) x30) </w:t>
      </w:r>
    </w:p>
    <w:p w14:paraId="12FA23FA" w14:textId="2142F0BC" w:rsidR="005E028B" w:rsidRPr="00217235" w:rsidRDefault="005E028B" w:rsidP="66D1FA5F">
      <w:pPr>
        <w:pStyle w:val="Paragraphedeliste"/>
        <w:spacing w:before="0" w:after="0" w:line="240" w:lineRule="auto"/>
        <w:ind w:left="1065"/>
        <w:rPr>
          <w:rFonts w:ascii="Arial" w:hAnsi="Arial" w:cs="Arial"/>
          <w:sz w:val="22"/>
          <w:szCs w:val="22"/>
        </w:rPr>
      </w:pPr>
    </w:p>
    <w:p w14:paraId="5A939150" w14:textId="1DD4C8BD" w:rsidR="005E028B" w:rsidRPr="00217235" w:rsidRDefault="00E9375F" w:rsidP="66D1FA5F">
      <w:pPr>
        <w:pStyle w:val="Paragraphedeliste"/>
        <w:numPr>
          <w:ilvl w:val="1"/>
          <w:numId w:val="19"/>
        </w:numPr>
        <w:spacing w:before="0" w:after="0" w:line="240" w:lineRule="auto"/>
        <w:rPr>
          <w:rFonts w:ascii="Arial" w:hAnsi="Arial" w:cs="Arial"/>
          <w:b/>
          <w:bCs/>
          <w:sz w:val="22"/>
          <w:szCs w:val="22"/>
          <w:u w:val="single"/>
        </w:rPr>
      </w:pPr>
      <w:proofErr w:type="gramStart"/>
      <w:r w:rsidRPr="00217235">
        <w:rPr>
          <w:rFonts w:ascii="Arial" w:hAnsi="Arial" w:cs="Arial"/>
          <w:b/>
          <w:bCs/>
          <w:sz w:val="22"/>
          <w:szCs w:val="22"/>
          <w:u w:val="single"/>
        </w:rPr>
        <w:t>le</w:t>
      </w:r>
      <w:proofErr w:type="gramEnd"/>
      <w:r w:rsidRPr="00217235">
        <w:rPr>
          <w:rFonts w:ascii="Arial" w:hAnsi="Arial" w:cs="Arial"/>
          <w:b/>
          <w:bCs/>
          <w:sz w:val="22"/>
          <w:szCs w:val="22"/>
          <w:u w:val="single"/>
        </w:rPr>
        <w:t xml:space="preserve"> coût des frais de </w:t>
      </w:r>
      <w:r w:rsidR="5ED21A39" w:rsidRPr="00217235">
        <w:rPr>
          <w:rFonts w:ascii="Arial" w:hAnsi="Arial" w:cs="Arial"/>
          <w:b/>
          <w:bCs/>
          <w:sz w:val="22"/>
          <w:szCs w:val="22"/>
          <w:u w:val="single"/>
        </w:rPr>
        <w:t>l'assistance t</w:t>
      </w:r>
      <w:r w:rsidRPr="00217235">
        <w:rPr>
          <w:rFonts w:ascii="Arial" w:hAnsi="Arial" w:cs="Arial"/>
          <w:b/>
          <w:bCs/>
          <w:sz w:val="22"/>
          <w:szCs w:val="22"/>
          <w:u w:val="single"/>
        </w:rPr>
        <w:t>e</w:t>
      </w:r>
      <w:r w:rsidR="5ED21A39" w:rsidRPr="00217235">
        <w:rPr>
          <w:rFonts w:ascii="Arial" w:hAnsi="Arial" w:cs="Arial"/>
          <w:b/>
          <w:bCs/>
          <w:sz w:val="22"/>
          <w:szCs w:val="22"/>
          <w:u w:val="single"/>
        </w:rPr>
        <w:t>chnique</w:t>
      </w:r>
      <w:r w:rsidRPr="00217235">
        <w:rPr>
          <w:rFonts w:ascii="Arial" w:hAnsi="Arial" w:cs="Arial"/>
          <w:b/>
          <w:bCs/>
          <w:sz w:val="22"/>
          <w:szCs w:val="22"/>
          <w:u w:val="single"/>
        </w:rPr>
        <w:t xml:space="preserve"> – 10 points</w:t>
      </w:r>
    </w:p>
    <w:p w14:paraId="22E9594C" w14:textId="2B1172D8" w:rsidR="005E028B" w:rsidRPr="00217235" w:rsidRDefault="005E028B" w:rsidP="66D1FA5F">
      <w:pPr>
        <w:pStyle w:val="Paragraphedeliste"/>
        <w:spacing w:before="0" w:after="0" w:line="240" w:lineRule="auto"/>
        <w:ind w:left="1065"/>
        <w:rPr>
          <w:rFonts w:ascii="Arial" w:hAnsi="Arial" w:cs="Arial"/>
          <w:b/>
          <w:bCs/>
          <w:sz w:val="22"/>
          <w:szCs w:val="22"/>
        </w:rPr>
      </w:pPr>
    </w:p>
    <w:p w14:paraId="1CE4015F" w14:textId="2AE48378" w:rsidR="00E9375F" w:rsidRPr="00217235" w:rsidRDefault="00E9375F" w:rsidP="66D1FA5F">
      <w:pPr>
        <w:pStyle w:val="Paragraphedeliste"/>
        <w:spacing w:before="0" w:after="0" w:line="240" w:lineRule="auto"/>
        <w:ind w:left="1065"/>
        <w:rPr>
          <w:rFonts w:ascii="Arial" w:hAnsi="Arial" w:cs="Arial"/>
          <w:sz w:val="22"/>
          <w:szCs w:val="22"/>
        </w:rPr>
      </w:pPr>
      <w:r w:rsidRPr="00217235">
        <w:rPr>
          <w:rFonts w:ascii="Arial" w:hAnsi="Arial" w:cs="Arial"/>
          <w:sz w:val="22"/>
          <w:szCs w:val="22"/>
        </w:rPr>
        <w:t>Pour ce sous-critère, sera pris en compte le montant total du DQE correspondant aux frais de gestion et de rémunération du chef de cuisine</w:t>
      </w:r>
      <w:r w:rsidR="004F0A7A" w:rsidRPr="00217235">
        <w:rPr>
          <w:rFonts w:ascii="Arial" w:hAnsi="Arial" w:cs="Arial"/>
          <w:sz w:val="22"/>
          <w:szCs w:val="22"/>
        </w:rPr>
        <w:t xml:space="preserve"> pour une année</w:t>
      </w:r>
      <w:r w:rsidRPr="00217235">
        <w:rPr>
          <w:rFonts w:ascii="Arial" w:hAnsi="Arial" w:cs="Arial"/>
          <w:sz w:val="22"/>
          <w:szCs w:val="22"/>
        </w:rPr>
        <w:t xml:space="preserve">. </w:t>
      </w:r>
    </w:p>
    <w:p w14:paraId="72155AEC" w14:textId="77777777" w:rsidR="00E9375F" w:rsidRPr="00217235" w:rsidRDefault="00E9375F" w:rsidP="66D1FA5F">
      <w:pPr>
        <w:pStyle w:val="Paragraphedeliste"/>
        <w:spacing w:before="0" w:after="0" w:line="240" w:lineRule="auto"/>
        <w:ind w:left="1065"/>
        <w:rPr>
          <w:rFonts w:ascii="Arial" w:hAnsi="Arial" w:cs="Arial"/>
          <w:sz w:val="22"/>
          <w:szCs w:val="22"/>
        </w:rPr>
      </w:pPr>
    </w:p>
    <w:p w14:paraId="384DFF87" w14:textId="4D29B4BD" w:rsidR="00E9375F" w:rsidRPr="00217235" w:rsidRDefault="00E9375F" w:rsidP="66D1FA5F">
      <w:pPr>
        <w:pStyle w:val="Paragraphedeliste"/>
        <w:spacing w:before="0" w:after="0" w:line="240" w:lineRule="auto"/>
        <w:ind w:left="1065"/>
        <w:rPr>
          <w:rFonts w:ascii="Arial" w:hAnsi="Arial" w:cs="Arial"/>
          <w:sz w:val="22"/>
          <w:szCs w:val="22"/>
        </w:rPr>
      </w:pPr>
      <w:r w:rsidRPr="00217235">
        <w:rPr>
          <w:rFonts w:ascii="Arial" w:hAnsi="Arial" w:cs="Arial"/>
          <w:sz w:val="22"/>
          <w:szCs w:val="22"/>
        </w:rPr>
        <w:t>L’offre la moins-</w:t>
      </w:r>
      <w:proofErr w:type="spellStart"/>
      <w:r w:rsidRPr="00217235">
        <w:rPr>
          <w:rFonts w:ascii="Arial" w:hAnsi="Arial" w:cs="Arial"/>
          <w:sz w:val="22"/>
          <w:szCs w:val="22"/>
        </w:rPr>
        <w:t>disante</w:t>
      </w:r>
      <w:proofErr w:type="spellEnd"/>
      <w:r w:rsidRPr="00217235">
        <w:rPr>
          <w:rFonts w:ascii="Arial" w:hAnsi="Arial" w:cs="Arial"/>
          <w:sz w:val="22"/>
          <w:szCs w:val="22"/>
        </w:rPr>
        <w:t xml:space="preserve"> obtiendra la note de 10 points ; les notes étant ensuite attribuées selon la méthode de la proportionnalité comme suit : (offre la moins </w:t>
      </w:r>
      <w:proofErr w:type="spellStart"/>
      <w:r w:rsidRPr="00217235">
        <w:rPr>
          <w:rFonts w:ascii="Arial" w:hAnsi="Arial" w:cs="Arial"/>
          <w:sz w:val="22"/>
          <w:szCs w:val="22"/>
        </w:rPr>
        <w:t>disante</w:t>
      </w:r>
      <w:proofErr w:type="spellEnd"/>
      <w:r w:rsidRPr="00217235">
        <w:rPr>
          <w:rFonts w:ascii="Arial" w:hAnsi="Arial" w:cs="Arial"/>
          <w:sz w:val="22"/>
          <w:szCs w:val="22"/>
        </w:rPr>
        <w:t xml:space="preserve"> / offre considérée) x10) </w:t>
      </w:r>
    </w:p>
    <w:p w14:paraId="42EF87D4" w14:textId="081F9F5A" w:rsidR="00E9375F" w:rsidRDefault="00E9375F" w:rsidP="00833034">
      <w:pPr>
        <w:spacing w:before="0" w:after="0" w:line="240" w:lineRule="auto"/>
        <w:rPr>
          <w:rFonts w:ascii="Arial" w:hAnsi="Arial" w:cs="Arial"/>
          <w:b/>
          <w:bCs/>
          <w:sz w:val="22"/>
          <w:szCs w:val="22"/>
        </w:rPr>
      </w:pPr>
    </w:p>
    <w:p w14:paraId="2BF8CD4B" w14:textId="77777777" w:rsidR="00833034" w:rsidRPr="006F79F6" w:rsidRDefault="00833034" w:rsidP="00833034">
      <w:pPr>
        <w:spacing w:before="0" w:after="0" w:line="240" w:lineRule="auto"/>
        <w:rPr>
          <w:rFonts w:ascii="Arial" w:hAnsi="Arial" w:cs="Arial"/>
          <w:i/>
          <w:iCs/>
          <w:sz w:val="22"/>
          <w:szCs w:val="22"/>
          <w:lang w:bidi="ar-SA"/>
        </w:rPr>
      </w:pPr>
      <w:r w:rsidRPr="006F79F6">
        <w:rPr>
          <w:rFonts w:ascii="Arial" w:hAnsi="Arial" w:cs="Arial"/>
          <w:i/>
          <w:iCs/>
          <w:sz w:val="22"/>
          <w:szCs w:val="22"/>
          <w:lang w:bidi="ar-SA"/>
        </w:rPr>
        <w:t xml:space="preserve">L’attention des candidats est portée sur les éléments suivants :  </w:t>
      </w:r>
    </w:p>
    <w:p w14:paraId="50463510" w14:textId="77777777" w:rsidR="00E9375F" w:rsidRDefault="00E9375F" w:rsidP="005E028B">
      <w:pPr>
        <w:pStyle w:val="Paragraphedeliste"/>
        <w:spacing w:before="0" w:after="0" w:line="240" w:lineRule="auto"/>
        <w:ind w:left="1065"/>
        <w:rPr>
          <w:rFonts w:ascii="Arial" w:hAnsi="Arial" w:cs="Arial"/>
          <w:b/>
          <w:bCs/>
          <w:sz w:val="22"/>
          <w:szCs w:val="22"/>
        </w:rPr>
      </w:pPr>
    </w:p>
    <w:p w14:paraId="3CCA4276" w14:textId="77777777" w:rsidR="005E028B" w:rsidRPr="00833034" w:rsidRDefault="005E028B" w:rsidP="003C7BC6">
      <w:pPr>
        <w:pStyle w:val="Paragraphedeliste"/>
        <w:numPr>
          <w:ilvl w:val="0"/>
          <w:numId w:val="22"/>
        </w:numPr>
        <w:spacing w:before="0" w:after="0" w:line="240" w:lineRule="auto"/>
        <w:ind w:left="720"/>
        <w:rPr>
          <w:rFonts w:ascii="Arial" w:hAnsi="Arial" w:cs="Arial"/>
          <w:i/>
          <w:iCs/>
          <w:sz w:val="22"/>
          <w:szCs w:val="22"/>
        </w:rPr>
      </w:pPr>
      <w:r w:rsidRPr="00833034">
        <w:rPr>
          <w:rFonts w:ascii="Arial" w:hAnsi="Arial" w:cs="Arial"/>
          <w:i/>
          <w:iCs/>
          <w:sz w:val="22"/>
          <w:szCs w:val="22"/>
        </w:rPr>
        <w:t>En cas de discordance constatée dans une offre, les indications portées sur le bordereau des prix unitaires prévaudront sur toutes autres indications de l'offre et le montant du détail estimatif sera rectifié en conséquence.</w:t>
      </w:r>
    </w:p>
    <w:p w14:paraId="36648029" w14:textId="77777777" w:rsidR="005E028B" w:rsidRPr="00833034" w:rsidRDefault="005E028B" w:rsidP="00833034">
      <w:pPr>
        <w:pStyle w:val="Paragraphedeliste"/>
        <w:spacing w:before="0" w:after="0" w:line="240" w:lineRule="auto"/>
        <w:ind w:left="1785"/>
        <w:rPr>
          <w:rFonts w:ascii="Arial" w:hAnsi="Arial" w:cs="Arial"/>
          <w:i/>
          <w:iCs/>
          <w:sz w:val="22"/>
          <w:szCs w:val="22"/>
        </w:rPr>
      </w:pPr>
    </w:p>
    <w:p w14:paraId="334D8A3E" w14:textId="1035379D" w:rsidR="005E028B" w:rsidRPr="00833034" w:rsidRDefault="005E028B" w:rsidP="003C7BC6">
      <w:pPr>
        <w:pStyle w:val="Paragraphedeliste"/>
        <w:numPr>
          <w:ilvl w:val="0"/>
          <w:numId w:val="22"/>
        </w:numPr>
        <w:spacing w:before="0" w:after="0" w:line="240" w:lineRule="auto"/>
        <w:ind w:left="720"/>
        <w:rPr>
          <w:rFonts w:ascii="Arial" w:hAnsi="Arial" w:cs="Arial"/>
          <w:i/>
          <w:iCs/>
          <w:sz w:val="22"/>
          <w:szCs w:val="22"/>
        </w:rPr>
      </w:pPr>
      <w:r w:rsidRPr="00833034">
        <w:rPr>
          <w:rFonts w:ascii="Arial" w:hAnsi="Arial" w:cs="Arial"/>
          <w:i/>
          <w:iCs/>
          <w:sz w:val="22"/>
          <w:szCs w:val="22"/>
        </w:rPr>
        <w:t>Les erreurs de multiplication, d'addition ou de report qui seraient constatées dans ce détail estimatif seront également rectifiées et c'est le montant ainsi rectifié du détail estimatif qui sera pris en considération pour le jugement des offres.</w:t>
      </w:r>
      <w:r w:rsidR="00833034" w:rsidRPr="00833034">
        <w:rPr>
          <w:rFonts w:ascii="Arial" w:hAnsi="Arial" w:cs="Arial"/>
          <w:i/>
          <w:iCs/>
          <w:sz w:val="22"/>
          <w:szCs w:val="22"/>
        </w:rPr>
        <w:t xml:space="preserve"> </w:t>
      </w:r>
      <w:r w:rsidRPr="00833034">
        <w:rPr>
          <w:rFonts w:ascii="Arial" w:hAnsi="Arial" w:cs="Arial"/>
          <w:i/>
          <w:iCs/>
          <w:sz w:val="22"/>
          <w:szCs w:val="22"/>
        </w:rPr>
        <w:t>En conséquence, le montant de l'offre figurant à l'acte d'engagement sera modifié en tenant compte des indications qui précédent.</w:t>
      </w:r>
    </w:p>
    <w:p w14:paraId="40BD3CEC" w14:textId="77777777" w:rsidR="005E028B" w:rsidRPr="00833034" w:rsidRDefault="005E028B" w:rsidP="00833034">
      <w:pPr>
        <w:pStyle w:val="Paragraphedeliste"/>
        <w:spacing w:before="0" w:after="0" w:line="240" w:lineRule="auto"/>
        <w:ind w:left="1785"/>
        <w:rPr>
          <w:rFonts w:ascii="Arial" w:hAnsi="Arial" w:cs="Arial"/>
          <w:i/>
          <w:iCs/>
          <w:sz w:val="22"/>
          <w:szCs w:val="22"/>
        </w:rPr>
      </w:pPr>
    </w:p>
    <w:p w14:paraId="20931239" w14:textId="36D6FFC1" w:rsidR="005E028B" w:rsidRPr="00833034" w:rsidRDefault="005E028B" w:rsidP="003C7BC6">
      <w:pPr>
        <w:pStyle w:val="Paragraphedeliste"/>
        <w:numPr>
          <w:ilvl w:val="0"/>
          <w:numId w:val="22"/>
        </w:numPr>
        <w:spacing w:before="0" w:after="0" w:line="240" w:lineRule="auto"/>
        <w:ind w:left="720"/>
        <w:rPr>
          <w:rFonts w:ascii="Arial" w:hAnsi="Arial" w:cs="Arial"/>
          <w:i/>
          <w:iCs/>
          <w:sz w:val="22"/>
          <w:szCs w:val="22"/>
        </w:rPr>
      </w:pPr>
      <w:r w:rsidRPr="00833034">
        <w:rPr>
          <w:rFonts w:ascii="Arial" w:hAnsi="Arial" w:cs="Arial"/>
          <w:i/>
          <w:iCs/>
          <w:sz w:val="22"/>
          <w:szCs w:val="22"/>
        </w:rPr>
        <w:t>Conformément à l'article R2152-3 du Code de la commande publique, toute offre paraissant anormalement basse fera l'objet d'une demande écrite de précisions assortie d'un délai impératif de réponse. Après vérification des justificatifs fournis par le candidat concerné, l'offre sera soit maintenue dans l'analyse des offres, soit rejetée par décision motivée.</w:t>
      </w:r>
    </w:p>
    <w:p w14:paraId="05414C61" w14:textId="77777777" w:rsidR="00D138D2" w:rsidRPr="00CD46BE" w:rsidRDefault="00D138D2" w:rsidP="00D138D2">
      <w:pPr>
        <w:pStyle w:val="Paragraphedeliste"/>
        <w:spacing w:before="0" w:after="0" w:line="240" w:lineRule="auto"/>
        <w:ind w:left="360"/>
        <w:rPr>
          <w:rFonts w:ascii="Arial" w:hAnsi="Arial" w:cs="Arial"/>
          <w:b/>
          <w:bCs/>
          <w:sz w:val="22"/>
          <w:szCs w:val="22"/>
        </w:rPr>
      </w:pPr>
    </w:p>
    <w:p w14:paraId="3C29B53F" w14:textId="3945F08B" w:rsidR="00B43388" w:rsidRDefault="00B43388" w:rsidP="003C7BC6">
      <w:pPr>
        <w:pStyle w:val="Paragraphedeliste"/>
        <w:numPr>
          <w:ilvl w:val="0"/>
          <w:numId w:val="22"/>
        </w:numPr>
        <w:spacing w:before="0" w:after="0" w:line="240" w:lineRule="auto"/>
        <w:ind w:left="720"/>
        <w:rPr>
          <w:rFonts w:ascii="Arial" w:hAnsi="Arial" w:cs="Arial"/>
          <w:i/>
          <w:iCs/>
          <w:sz w:val="22"/>
          <w:szCs w:val="22"/>
        </w:rPr>
      </w:pPr>
      <w:r w:rsidRPr="00247588">
        <w:rPr>
          <w:rFonts w:ascii="Arial" w:hAnsi="Arial" w:cs="Arial"/>
          <w:i/>
          <w:iCs/>
          <w:sz w:val="22"/>
          <w:szCs w:val="22"/>
        </w:rPr>
        <w:t>Le pouvoir adjudicateur se réserve le droit de ne pas donner suite à la consultation.</w:t>
      </w:r>
    </w:p>
    <w:p w14:paraId="21546EA1" w14:textId="0F79D037" w:rsidR="00247588" w:rsidRDefault="00247588" w:rsidP="00247588">
      <w:pPr>
        <w:pStyle w:val="Paragraphedeliste"/>
        <w:rPr>
          <w:rFonts w:ascii="Arial" w:hAnsi="Arial" w:cs="Arial"/>
          <w:i/>
          <w:iCs/>
          <w:sz w:val="22"/>
          <w:szCs w:val="22"/>
        </w:rPr>
      </w:pPr>
    </w:p>
    <w:p w14:paraId="64EA56EA" w14:textId="77777777" w:rsidR="00C95665" w:rsidRDefault="00C95665" w:rsidP="00247588">
      <w:pPr>
        <w:pStyle w:val="Paragraphedeliste"/>
        <w:rPr>
          <w:rFonts w:ascii="Arial" w:hAnsi="Arial" w:cs="Arial"/>
          <w:i/>
          <w:iCs/>
          <w:sz w:val="22"/>
          <w:szCs w:val="22"/>
        </w:rPr>
      </w:pPr>
    </w:p>
    <w:p w14:paraId="7A2470E9" w14:textId="66045150" w:rsidR="00E44B38" w:rsidRPr="00CD46BE" w:rsidRDefault="00E44B38" w:rsidP="00E44B38">
      <w:pPr>
        <w:pStyle w:val="Titre1"/>
        <w:spacing w:before="0" w:line="240" w:lineRule="auto"/>
        <w:rPr>
          <w:rFonts w:ascii="Arial" w:hAnsi="Arial" w:cs="Arial"/>
          <w:color w:val="FFFFFF" w:themeColor="background1"/>
          <w:sz w:val="22"/>
          <w:lang w:bidi="ar-SA"/>
        </w:rPr>
      </w:pPr>
      <w:bookmarkStart w:id="66" w:name="_Toc490639351"/>
      <w:bookmarkStart w:id="67" w:name="_Toc100144917"/>
      <w:r w:rsidRPr="00CD46BE">
        <w:rPr>
          <w:rFonts w:ascii="Arial" w:hAnsi="Arial" w:cs="Arial"/>
          <w:sz w:val="22"/>
          <w:lang w:bidi="ar-SA"/>
        </w:rPr>
        <w:lastRenderedPageBreak/>
        <w:t xml:space="preserve">article </w:t>
      </w:r>
      <w:r>
        <w:rPr>
          <w:rFonts w:ascii="Arial" w:hAnsi="Arial" w:cs="Arial"/>
          <w:sz w:val="22"/>
          <w:lang w:bidi="ar-SA"/>
        </w:rPr>
        <w:t>6</w:t>
      </w:r>
      <w:r w:rsidRPr="00CD46BE">
        <w:rPr>
          <w:rFonts w:ascii="Arial" w:hAnsi="Arial" w:cs="Arial"/>
          <w:sz w:val="22"/>
          <w:lang w:bidi="ar-SA"/>
        </w:rPr>
        <w:t xml:space="preserve"> </w:t>
      </w:r>
      <w:r>
        <w:rPr>
          <w:rFonts w:ascii="Arial" w:hAnsi="Arial" w:cs="Arial"/>
          <w:sz w:val="22"/>
          <w:lang w:bidi="ar-SA"/>
        </w:rPr>
        <w:t>–</w:t>
      </w:r>
      <w:bookmarkEnd w:id="66"/>
      <w:r w:rsidR="008F3025">
        <w:rPr>
          <w:rFonts w:ascii="Arial" w:hAnsi="Arial" w:cs="Arial"/>
          <w:sz w:val="22"/>
          <w:lang w:bidi="ar-SA"/>
        </w:rPr>
        <w:t xml:space="preserve"> </w:t>
      </w:r>
      <w:r w:rsidRPr="00CD46BE">
        <w:rPr>
          <w:rFonts w:ascii="Arial" w:hAnsi="Arial" w:cs="Arial"/>
          <w:sz w:val="22"/>
          <w:lang w:bidi="ar-SA"/>
        </w:rPr>
        <w:t>notification</w:t>
      </w:r>
      <w:bookmarkStart w:id="68" w:name="_Toc490639352"/>
      <w:r>
        <w:rPr>
          <w:rFonts w:ascii="Arial" w:hAnsi="Arial" w:cs="Arial"/>
          <w:sz w:val="22"/>
          <w:lang w:bidi="ar-SA"/>
        </w:rPr>
        <w:t xml:space="preserve"> DU MARCHE</w:t>
      </w:r>
      <w:bookmarkEnd w:id="67"/>
    </w:p>
    <w:p w14:paraId="630C887D" w14:textId="77777777" w:rsidR="00E44B38" w:rsidRDefault="00E44B38" w:rsidP="00E44B38">
      <w:pPr>
        <w:autoSpaceDE w:val="0"/>
        <w:autoSpaceDN w:val="0"/>
        <w:adjustRightInd w:val="0"/>
        <w:spacing w:before="0" w:after="0" w:line="240" w:lineRule="auto"/>
        <w:rPr>
          <w:rFonts w:ascii="Arial" w:hAnsi="Arial" w:cs="Arial"/>
          <w:color w:val="000000"/>
          <w:sz w:val="22"/>
          <w:szCs w:val="22"/>
        </w:rPr>
      </w:pPr>
    </w:p>
    <w:p w14:paraId="72DD0856" w14:textId="77777777" w:rsidR="00E44B38" w:rsidRPr="00766B0B" w:rsidRDefault="00E44B38" w:rsidP="00E44B38">
      <w:pPr>
        <w:autoSpaceDE w:val="0"/>
        <w:autoSpaceDN w:val="0"/>
        <w:adjustRightInd w:val="0"/>
        <w:spacing w:before="0" w:after="0" w:line="240" w:lineRule="auto"/>
        <w:rPr>
          <w:rFonts w:ascii="Arial" w:hAnsi="Arial" w:cs="Arial"/>
          <w:sz w:val="22"/>
          <w:szCs w:val="22"/>
        </w:rPr>
      </w:pPr>
      <w:r w:rsidRPr="00766B0B">
        <w:rPr>
          <w:rFonts w:ascii="Arial" w:hAnsi="Arial" w:cs="Arial"/>
          <w:sz w:val="22"/>
          <w:szCs w:val="22"/>
        </w:rPr>
        <w:t xml:space="preserve">L'offre la mieux classée après l’analyse faite dans les conditions précisées ci-avant sera retenue à titre provisoire en attendant que le ou les candidats produisent les certificats et attestations définis aux articles R. 2143-6 à R. 2143-10 du Code de la commande publique. </w:t>
      </w:r>
    </w:p>
    <w:p w14:paraId="2495BEC9" w14:textId="77777777" w:rsidR="00E44B38" w:rsidRDefault="00E44B38" w:rsidP="00E44B38">
      <w:pPr>
        <w:autoSpaceDE w:val="0"/>
        <w:autoSpaceDN w:val="0"/>
        <w:adjustRightInd w:val="0"/>
        <w:spacing w:before="0" w:after="0" w:line="240" w:lineRule="auto"/>
        <w:rPr>
          <w:rFonts w:ascii="Arial" w:hAnsi="Arial" w:cs="Arial"/>
          <w:sz w:val="22"/>
          <w:szCs w:val="22"/>
        </w:rPr>
      </w:pPr>
      <w:r w:rsidRPr="00766B0B">
        <w:rPr>
          <w:rFonts w:ascii="Arial" w:hAnsi="Arial" w:cs="Arial"/>
          <w:sz w:val="22"/>
          <w:szCs w:val="22"/>
        </w:rPr>
        <w:t>Le délai imparti par le pouvoir adjudicateur pour remettre les documents ci-après ne pourra être supérieur à 10 jours</w:t>
      </w:r>
      <w:r>
        <w:rPr>
          <w:rFonts w:ascii="Arial" w:hAnsi="Arial" w:cs="Arial"/>
          <w:sz w:val="22"/>
          <w:szCs w:val="22"/>
        </w:rPr>
        <w:t>.</w:t>
      </w:r>
      <w:r w:rsidRPr="00766B0B">
        <w:rPr>
          <w:rFonts w:ascii="Arial" w:hAnsi="Arial" w:cs="Arial"/>
          <w:sz w:val="22"/>
          <w:szCs w:val="22"/>
        </w:rPr>
        <w:t xml:space="preserve"> </w:t>
      </w:r>
    </w:p>
    <w:p w14:paraId="1FC4DC18" w14:textId="77777777" w:rsidR="00E44B38" w:rsidRDefault="00E44B38" w:rsidP="00E44B38">
      <w:pPr>
        <w:autoSpaceDE w:val="0"/>
        <w:autoSpaceDN w:val="0"/>
        <w:adjustRightInd w:val="0"/>
        <w:spacing w:before="0" w:after="0" w:line="240" w:lineRule="auto"/>
        <w:rPr>
          <w:rFonts w:ascii="Arial" w:hAnsi="Arial" w:cs="Arial"/>
          <w:sz w:val="22"/>
          <w:szCs w:val="22"/>
        </w:rPr>
      </w:pPr>
    </w:p>
    <w:p w14:paraId="5E3C4B99" w14:textId="7B80F6B6" w:rsidR="00E44B38" w:rsidRPr="00766B0B" w:rsidRDefault="00E44B38" w:rsidP="00E44B38">
      <w:pPr>
        <w:autoSpaceDE w:val="0"/>
        <w:autoSpaceDN w:val="0"/>
        <w:adjustRightInd w:val="0"/>
        <w:spacing w:before="0" w:after="0" w:line="240" w:lineRule="auto"/>
        <w:rPr>
          <w:rFonts w:ascii="Arial" w:hAnsi="Arial" w:cs="Arial"/>
          <w:color w:val="000000"/>
          <w:sz w:val="22"/>
          <w:szCs w:val="22"/>
        </w:rPr>
      </w:pPr>
      <w:r>
        <w:rPr>
          <w:rFonts w:ascii="Arial" w:hAnsi="Arial" w:cs="Arial"/>
          <w:sz w:val="22"/>
          <w:szCs w:val="22"/>
        </w:rPr>
        <w:t>Si le candidat ne satisfait pas aux exigences ou s’il ne transmet pas les documents sollicités dan</w:t>
      </w:r>
      <w:r w:rsidR="003F7916">
        <w:rPr>
          <w:rFonts w:ascii="Arial" w:hAnsi="Arial" w:cs="Arial"/>
          <w:sz w:val="22"/>
          <w:szCs w:val="22"/>
        </w:rPr>
        <w:t>s</w:t>
      </w:r>
      <w:r>
        <w:rPr>
          <w:rFonts w:ascii="Arial" w:hAnsi="Arial" w:cs="Arial"/>
          <w:sz w:val="22"/>
          <w:szCs w:val="22"/>
        </w:rPr>
        <w:t xml:space="preserve"> les délais impartis, alors son offre sera écartée. Dans cette hypothèse, le candidat classé en deuxième position sera invité à transmettre les documents exigés en vue de la notification du marché. </w:t>
      </w:r>
    </w:p>
    <w:p w14:paraId="4A2D2657" w14:textId="77777777" w:rsidR="00E44B38" w:rsidRDefault="00E44B38" w:rsidP="00E44B38">
      <w:pPr>
        <w:autoSpaceDE w:val="0"/>
        <w:autoSpaceDN w:val="0"/>
        <w:adjustRightInd w:val="0"/>
        <w:spacing w:before="0" w:after="0" w:line="240" w:lineRule="auto"/>
        <w:rPr>
          <w:rFonts w:ascii="Arial" w:hAnsi="Arial" w:cs="Arial"/>
          <w:color w:val="000000"/>
          <w:sz w:val="22"/>
          <w:szCs w:val="22"/>
        </w:rPr>
      </w:pPr>
    </w:p>
    <w:p w14:paraId="4124B7D0" w14:textId="4E143216" w:rsidR="00E44B38" w:rsidRDefault="00E44B38" w:rsidP="00E44B38">
      <w:pPr>
        <w:spacing w:before="0" w:after="0" w:line="240" w:lineRule="auto"/>
        <w:rPr>
          <w:rFonts w:ascii="Arial" w:hAnsi="Arial" w:cs="Arial"/>
          <w:color w:val="000000"/>
          <w:sz w:val="22"/>
          <w:szCs w:val="22"/>
        </w:rPr>
      </w:pPr>
      <w:r w:rsidRPr="00CD46BE">
        <w:rPr>
          <w:rFonts w:ascii="Arial" w:hAnsi="Arial" w:cs="Arial"/>
          <w:color w:val="000000"/>
          <w:sz w:val="22"/>
          <w:szCs w:val="22"/>
        </w:rPr>
        <w:t>Les candidats sont invités à remettre ces documents dès le dépôt de l'offre dans un souci de bonne gestion des délais de procédure.</w:t>
      </w:r>
      <w:bookmarkEnd w:id="68"/>
    </w:p>
    <w:p w14:paraId="77D2640F" w14:textId="77777777" w:rsidR="00E44B38" w:rsidRDefault="00E44B38" w:rsidP="00E44B38">
      <w:pPr>
        <w:spacing w:before="0" w:after="0" w:line="240" w:lineRule="auto"/>
        <w:rPr>
          <w:rFonts w:ascii="Arial" w:hAnsi="Arial" w:cs="Arial"/>
          <w:color w:val="000000"/>
          <w:sz w:val="22"/>
          <w:szCs w:val="22"/>
        </w:rPr>
      </w:pPr>
    </w:p>
    <w:p w14:paraId="70AB7F1F" w14:textId="49A08730" w:rsidR="00104E77" w:rsidRPr="00CD46BE" w:rsidRDefault="00104E77" w:rsidP="00CD46BE">
      <w:pPr>
        <w:pStyle w:val="Titre1"/>
        <w:spacing w:before="0" w:line="240" w:lineRule="auto"/>
        <w:rPr>
          <w:rFonts w:ascii="Arial" w:hAnsi="Arial" w:cs="Arial"/>
          <w:sz w:val="22"/>
        </w:rPr>
      </w:pPr>
      <w:bookmarkStart w:id="69" w:name="_Toc490639353"/>
      <w:bookmarkStart w:id="70" w:name="_Toc100144918"/>
      <w:bookmarkEnd w:id="65"/>
      <w:r w:rsidRPr="00CD46BE">
        <w:rPr>
          <w:rFonts w:ascii="Arial" w:hAnsi="Arial" w:cs="Arial"/>
          <w:sz w:val="22"/>
        </w:rPr>
        <w:t xml:space="preserve">Article </w:t>
      </w:r>
      <w:r w:rsidR="00E44B38">
        <w:rPr>
          <w:rFonts w:ascii="Arial" w:hAnsi="Arial" w:cs="Arial"/>
          <w:sz w:val="22"/>
        </w:rPr>
        <w:t>7</w:t>
      </w:r>
      <w:r w:rsidRPr="00CD46BE">
        <w:rPr>
          <w:rFonts w:ascii="Arial" w:hAnsi="Arial" w:cs="Arial"/>
          <w:sz w:val="22"/>
        </w:rPr>
        <w:t xml:space="preserve"> – Conditions de remise des offres</w:t>
      </w:r>
      <w:bookmarkEnd w:id="69"/>
      <w:bookmarkEnd w:id="70"/>
    </w:p>
    <w:p w14:paraId="38701F44" w14:textId="77777777" w:rsidR="00766B0B" w:rsidRDefault="00766B0B" w:rsidP="00CD46BE">
      <w:pPr>
        <w:autoSpaceDE w:val="0"/>
        <w:autoSpaceDN w:val="0"/>
        <w:adjustRightInd w:val="0"/>
        <w:spacing w:before="0" w:after="0" w:line="240" w:lineRule="auto"/>
        <w:rPr>
          <w:rFonts w:ascii="Arial" w:hAnsi="Arial" w:cs="Arial"/>
          <w:color w:val="000000"/>
          <w:sz w:val="22"/>
          <w:szCs w:val="22"/>
        </w:rPr>
      </w:pPr>
      <w:bookmarkStart w:id="71" w:name="_Toc490639354"/>
    </w:p>
    <w:p w14:paraId="6776D8F4" w14:textId="406C36D7" w:rsidR="00B43388" w:rsidRDefault="00B43388" w:rsidP="00CD46BE">
      <w:pPr>
        <w:autoSpaceDE w:val="0"/>
        <w:autoSpaceDN w:val="0"/>
        <w:adjustRightInd w:val="0"/>
        <w:spacing w:before="0" w:after="0" w:line="240" w:lineRule="auto"/>
        <w:rPr>
          <w:rFonts w:ascii="Arial" w:hAnsi="Arial" w:cs="Arial"/>
          <w:color w:val="000000"/>
          <w:sz w:val="22"/>
          <w:szCs w:val="22"/>
        </w:rPr>
      </w:pPr>
      <w:r w:rsidRPr="00CD46BE">
        <w:rPr>
          <w:rFonts w:ascii="Arial" w:hAnsi="Arial" w:cs="Arial"/>
          <w:color w:val="000000"/>
          <w:sz w:val="22"/>
          <w:szCs w:val="22"/>
        </w:rPr>
        <w:t xml:space="preserve">Les plis devront parvenir à destination avant la date et l’heure limites de réception des offres indiquées sur la page de garde du présent document. </w:t>
      </w:r>
    </w:p>
    <w:p w14:paraId="1280A65B" w14:textId="77777777" w:rsidR="00766B0B" w:rsidRPr="00CD46BE" w:rsidRDefault="00766B0B" w:rsidP="00CD46BE">
      <w:pPr>
        <w:autoSpaceDE w:val="0"/>
        <w:autoSpaceDN w:val="0"/>
        <w:adjustRightInd w:val="0"/>
        <w:spacing w:before="0" w:after="0" w:line="240" w:lineRule="auto"/>
        <w:rPr>
          <w:rFonts w:ascii="Arial" w:hAnsi="Arial" w:cs="Arial"/>
          <w:color w:val="000000"/>
          <w:sz w:val="22"/>
          <w:szCs w:val="22"/>
        </w:rPr>
      </w:pPr>
    </w:p>
    <w:p w14:paraId="3AB7044D" w14:textId="2881559D" w:rsidR="00CB135E" w:rsidRDefault="00766B0B" w:rsidP="00766B0B">
      <w:pPr>
        <w:autoSpaceDE w:val="0"/>
        <w:autoSpaceDN w:val="0"/>
        <w:adjustRightInd w:val="0"/>
        <w:spacing w:before="0" w:after="0" w:line="240" w:lineRule="auto"/>
        <w:rPr>
          <w:rFonts w:ascii="Arial" w:hAnsi="Arial" w:cs="Arial"/>
          <w:b/>
          <w:bCs/>
          <w:color w:val="000000"/>
          <w:sz w:val="22"/>
          <w:szCs w:val="22"/>
        </w:rPr>
      </w:pPr>
      <w:r w:rsidRPr="00E44B38">
        <w:rPr>
          <w:rFonts w:ascii="Arial" w:hAnsi="Arial" w:cs="Arial"/>
          <w:color w:val="000000"/>
          <w:sz w:val="22"/>
          <w:szCs w:val="22"/>
          <w:u w:val="single"/>
        </w:rPr>
        <w:t>La transmission des plis par voie électronique est imposée pour cette consultation</w:t>
      </w:r>
      <w:r w:rsidRPr="00E44B38">
        <w:rPr>
          <w:rFonts w:ascii="Arial" w:hAnsi="Arial" w:cs="Arial"/>
          <w:color w:val="000000"/>
          <w:sz w:val="22"/>
          <w:szCs w:val="22"/>
        </w:rPr>
        <w:t>. Par conséquent, la transmission par voie papier n'est pas autorisée.</w:t>
      </w:r>
    </w:p>
    <w:p w14:paraId="04BE31FE" w14:textId="203CD70A" w:rsidR="00766B0B" w:rsidRDefault="00766B0B" w:rsidP="00766B0B">
      <w:pPr>
        <w:autoSpaceDE w:val="0"/>
        <w:autoSpaceDN w:val="0"/>
        <w:adjustRightInd w:val="0"/>
        <w:spacing w:before="0" w:after="0" w:line="240" w:lineRule="auto"/>
        <w:rPr>
          <w:rFonts w:ascii="Arial" w:hAnsi="Arial" w:cs="Arial"/>
          <w:b/>
          <w:bCs/>
          <w:color w:val="000000"/>
          <w:sz w:val="22"/>
          <w:szCs w:val="22"/>
        </w:rPr>
      </w:pPr>
    </w:p>
    <w:p w14:paraId="75BBD9A2" w14:textId="77777777" w:rsidR="00E44B38" w:rsidRDefault="00E44B38" w:rsidP="00E44B38">
      <w:pPr>
        <w:autoSpaceDE w:val="0"/>
        <w:autoSpaceDN w:val="0"/>
        <w:adjustRightInd w:val="0"/>
        <w:spacing w:before="0" w:after="0" w:line="240" w:lineRule="auto"/>
        <w:rPr>
          <w:rFonts w:ascii="Arial" w:hAnsi="Arial" w:cs="Arial"/>
          <w:color w:val="000000"/>
          <w:sz w:val="22"/>
          <w:szCs w:val="22"/>
        </w:rPr>
      </w:pPr>
      <w:r w:rsidRPr="00CD46BE">
        <w:rPr>
          <w:rFonts w:ascii="Arial" w:hAnsi="Arial" w:cs="Arial"/>
          <w:color w:val="000000"/>
          <w:sz w:val="22"/>
          <w:szCs w:val="22"/>
        </w:rPr>
        <w:t xml:space="preserve">Les dossiers, dont l’horodatage du dépôt électronique serait délivré après la date et l’heure limites fixées ci-dessus, seront rejetés. </w:t>
      </w:r>
    </w:p>
    <w:p w14:paraId="03B9DABC" w14:textId="77777777" w:rsidR="00E44B38" w:rsidRDefault="00E44B38" w:rsidP="00E44B38">
      <w:pPr>
        <w:autoSpaceDE w:val="0"/>
        <w:autoSpaceDN w:val="0"/>
        <w:adjustRightInd w:val="0"/>
        <w:spacing w:before="0" w:after="0" w:line="240" w:lineRule="auto"/>
        <w:rPr>
          <w:rFonts w:ascii="Arial" w:hAnsi="Arial" w:cs="Arial"/>
          <w:color w:val="000000"/>
          <w:sz w:val="22"/>
          <w:szCs w:val="22"/>
        </w:rPr>
      </w:pPr>
    </w:p>
    <w:p w14:paraId="326D2A41" w14:textId="0C0915E6" w:rsidR="00E44B38" w:rsidRDefault="00E44B38" w:rsidP="00E44B38">
      <w:pPr>
        <w:autoSpaceDE w:val="0"/>
        <w:autoSpaceDN w:val="0"/>
        <w:adjustRightInd w:val="0"/>
        <w:spacing w:before="0" w:after="0" w:line="240" w:lineRule="auto"/>
        <w:rPr>
          <w:rFonts w:ascii="Arial" w:hAnsi="Arial" w:cs="Arial"/>
          <w:b/>
          <w:bCs/>
          <w:color w:val="000000"/>
          <w:sz w:val="22"/>
          <w:szCs w:val="22"/>
        </w:rPr>
      </w:pPr>
      <w:r w:rsidRPr="00CD46BE">
        <w:rPr>
          <w:rFonts w:ascii="Arial" w:hAnsi="Arial" w:cs="Arial"/>
          <w:color w:val="000000"/>
          <w:sz w:val="22"/>
          <w:szCs w:val="22"/>
        </w:rPr>
        <w:t xml:space="preserve">Il est demandé aux candidats de prendre en compte, lors de l'expédition de l'offre, d'éventuels retards dans l'acheminement de l’offre électronique. </w:t>
      </w:r>
      <w:r w:rsidRPr="00E44B38">
        <w:rPr>
          <w:rFonts w:ascii="Arial" w:hAnsi="Arial" w:cs="Arial"/>
          <w:color w:val="000000"/>
          <w:sz w:val="22"/>
          <w:szCs w:val="22"/>
        </w:rPr>
        <w:t>Il est vivement conseillé d’anticiper le dépôt.</w:t>
      </w:r>
      <w:r w:rsidRPr="00CD46BE">
        <w:rPr>
          <w:rFonts w:ascii="Arial" w:hAnsi="Arial" w:cs="Arial"/>
          <w:b/>
          <w:bCs/>
          <w:color w:val="000000"/>
          <w:sz w:val="22"/>
          <w:szCs w:val="22"/>
        </w:rPr>
        <w:t xml:space="preserve"> </w:t>
      </w:r>
    </w:p>
    <w:p w14:paraId="5399C37D" w14:textId="77777777" w:rsidR="00E44B38" w:rsidRPr="00CD46BE" w:rsidRDefault="00E44B38" w:rsidP="00E44B38">
      <w:pPr>
        <w:autoSpaceDE w:val="0"/>
        <w:autoSpaceDN w:val="0"/>
        <w:adjustRightInd w:val="0"/>
        <w:spacing w:before="0" w:after="0" w:line="240" w:lineRule="auto"/>
        <w:rPr>
          <w:rFonts w:ascii="Arial" w:hAnsi="Arial" w:cs="Arial"/>
          <w:b/>
          <w:bCs/>
          <w:color w:val="000000"/>
          <w:sz w:val="22"/>
          <w:szCs w:val="22"/>
        </w:rPr>
      </w:pPr>
    </w:p>
    <w:p w14:paraId="4F55ECC4" w14:textId="20BC56B1" w:rsidR="00E44B38" w:rsidRDefault="00E44B38" w:rsidP="00E44B38">
      <w:pPr>
        <w:autoSpaceDE w:val="0"/>
        <w:autoSpaceDN w:val="0"/>
        <w:adjustRightInd w:val="0"/>
        <w:spacing w:before="0" w:after="0" w:line="240" w:lineRule="auto"/>
        <w:rPr>
          <w:rFonts w:ascii="Arial" w:hAnsi="Arial" w:cs="Arial"/>
          <w:color w:val="0563C1" w:themeColor="hyperlink"/>
          <w:sz w:val="22"/>
          <w:szCs w:val="22"/>
          <w:u w:val="single"/>
        </w:rPr>
      </w:pPr>
      <w:r w:rsidRPr="00CD46BE">
        <w:rPr>
          <w:rFonts w:ascii="Arial" w:hAnsi="Arial" w:cs="Arial"/>
          <w:color w:val="000000"/>
          <w:sz w:val="22"/>
          <w:szCs w:val="22"/>
        </w:rPr>
        <w:t xml:space="preserve">Les candidats devront transmettre leur candidature et leur offre, par voie électronique, sur </w:t>
      </w:r>
      <w:r w:rsidRPr="00E44B38">
        <w:rPr>
          <w:rFonts w:ascii="Arial" w:hAnsi="Arial" w:cs="Arial"/>
          <w:color w:val="000000"/>
          <w:sz w:val="22"/>
          <w:szCs w:val="22"/>
        </w:rPr>
        <w:t>la plate-forme de dématérialisation de l’Association Départementale des Maires de la Seine-Maritime (ADM76),</w:t>
      </w:r>
      <w:r w:rsidRPr="00CD46BE">
        <w:rPr>
          <w:rFonts w:ascii="Arial" w:hAnsi="Arial" w:cs="Arial"/>
          <w:b/>
          <w:bCs/>
          <w:color w:val="000000"/>
          <w:sz w:val="22"/>
          <w:szCs w:val="22"/>
        </w:rPr>
        <w:t xml:space="preserve"> </w:t>
      </w:r>
      <w:r w:rsidRPr="00CD46BE">
        <w:rPr>
          <w:rFonts w:ascii="Arial" w:hAnsi="Arial" w:cs="Arial"/>
          <w:color w:val="000000"/>
          <w:sz w:val="22"/>
          <w:szCs w:val="22"/>
        </w:rPr>
        <w:t xml:space="preserve">en suivant le lien : </w:t>
      </w:r>
      <w:hyperlink r:id="rId11" w:history="1">
        <w:r w:rsidRPr="00C00EE6">
          <w:rPr>
            <w:rStyle w:val="Lienhypertexte"/>
            <w:rFonts w:ascii="Arial" w:hAnsi="Arial" w:cs="Arial"/>
            <w:sz w:val="22"/>
            <w:szCs w:val="22"/>
          </w:rPr>
          <w:t>https://marchespublics.adm76.com</w:t>
        </w:r>
      </w:hyperlink>
    </w:p>
    <w:p w14:paraId="135B312B" w14:textId="77777777" w:rsidR="00E44B38" w:rsidRPr="00CD46BE" w:rsidRDefault="00E44B38" w:rsidP="00E44B38">
      <w:pPr>
        <w:autoSpaceDE w:val="0"/>
        <w:autoSpaceDN w:val="0"/>
        <w:adjustRightInd w:val="0"/>
        <w:spacing w:before="0" w:after="0" w:line="240" w:lineRule="auto"/>
        <w:rPr>
          <w:rFonts w:ascii="Arial" w:hAnsi="Arial" w:cs="Arial"/>
          <w:color w:val="000000"/>
          <w:sz w:val="22"/>
          <w:szCs w:val="22"/>
        </w:rPr>
      </w:pPr>
    </w:p>
    <w:p w14:paraId="2E68EF59" w14:textId="77777777" w:rsidR="00E44B38" w:rsidRPr="00CD46BE" w:rsidRDefault="00E44B38" w:rsidP="00E44B38">
      <w:pPr>
        <w:autoSpaceDE w:val="0"/>
        <w:autoSpaceDN w:val="0"/>
        <w:adjustRightInd w:val="0"/>
        <w:spacing w:before="0" w:after="0" w:line="240" w:lineRule="auto"/>
        <w:rPr>
          <w:rFonts w:ascii="Arial" w:hAnsi="Arial" w:cs="Arial"/>
          <w:color w:val="000000"/>
          <w:sz w:val="22"/>
          <w:szCs w:val="22"/>
        </w:rPr>
      </w:pPr>
      <w:r w:rsidRPr="00CD46BE">
        <w:rPr>
          <w:rFonts w:ascii="Arial" w:hAnsi="Arial" w:cs="Arial"/>
          <w:color w:val="000000"/>
          <w:sz w:val="22"/>
          <w:szCs w:val="22"/>
        </w:rPr>
        <w:t xml:space="preserve">En cas de difficulté rencontrée sur la plate-forme de dématérialisation, le candidat devra s’adresser à l’assistance en ligne ou téléphonique les jours ouvrés de 9h à 19h : </w:t>
      </w:r>
    </w:p>
    <w:p w14:paraId="0AB30280" w14:textId="494E7BDA" w:rsidR="00E44B38" w:rsidRDefault="00E44B38" w:rsidP="00E44B38">
      <w:pPr>
        <w:autoSpaceDE w:val="0"/>
        <w:autoSpaceDN w:val="0"/>
        <w:adjustRightInd w:val="0"/>
        <w:spacing w:before="0" w:after="0" w:line="240" w:lineRule="auto"/>
        <w:rPr>
          <w:rStyle w:val="Lienhypertexte"/>
          <w:rFonts w:ascii="Arial" w:hAnsi="Arial" w:cs="Arial"/>
          <w:sz w:val="22"/>
          <w:szCs w:val="22"/>
        </w:rPr>
      </w:pPr>
      <w:hyperlink r:id="rId12" w:history="1">
        <w:r w:rsidRPr="00CD46BE">
          <w:rPr>
            <w:rStyle w:val="Lienhypertexte"/>
            <w:rFonts w:ascii="Arial" w:hAnsi="Arial" w:cs="Arial"/>
            <w:sz w:val="22"/>
            <w:szCs w:val="22"/>
          </w:rPr>
          <w:t>https://marchespublics.adm76.com</w:t>
        </w:r>
      </w:hyperlink>
    </w:p>
    <w:p w14:paraId="62F23C20" w14:textId="77777777" w:rsidR="00E44B38" w:rsidRPr="00CD46BE" w:rsidRDefault="00E44B38" w:rsidP="00E44B38">
      <w:pPr>
        <w:autoSpaceDE w:val="0"/>
        <w:autoSpaceDN w:val="0"/>
        <w:adjustRightInd w:val="0"/>
        <w:spacing w:before="0" w:after="0" w:line="240" w:lineRule="auto"/>
        <w:rPr>
          <w:rFonts w:ascii="Arial" w:hAnsi="Arial" w:cs="Arial"/>
          <w:color w:val="000000"/>
          <w:sz w:val="22"/>
          <w:szCs w:val="22"/>
        </w:rPr>
      </w:pPr>
    </w:p>
    <w:p w14:paraId="1073A1D3" w14:textId="5784B2E7" w:rsidR="00E44B38" w:rsidRDefault="00E44B38" w:rsidP="00E44B38">
      <w:pPr>
        <w:autoSpaceDE w:val="0"/>
        <w:autoSpaceDN w:val="0"/>
        <w:adjustRightInd w:val="0"/>
        <w:spacing w:before="0" w:after="0" w:line="240" w:lineRule="auto"/>
        <w:rPr>
          <w:rFonts w:ascii="Arial" w:hAnsi="Arial" w:cs="Arial"/>
          <w:color w:val="000000"/>
          <w:sz w:val="22"/>
          <w:szCs w:val="22"/>
        </w:rPr>
      </w:pPr>
      <w:r w:rsidRPr="00CD46BE">
        <w:rPr>
          <w:rFonts w:ascii="Arial" w:hAnsi="Arial" w:cs="Arial"/>
          <w:color w:val="000000"/>
          <w:sz w:val="22"/>
          <w:szCs w:val="22"/>
        </w:rPr>
        <w:t xml:space="preserve">Si une nouvelle offre est envoyée par voie électronique par le même candidat, celle-ci annule et remplace l'offre précédente. </w:t>
      </w:r>
    </w:p>
    <w:p w14:paraId="591269AE" w14:textId="77777777" w:rsidR="00E44B38" w:rsidRDefault="00E44B38" w:rsidP="00766B0B">
      <w:pPr>
        <w:autoSpaceDE w:val="0"/>
        <w:autoSpaceDN w:val="0"/>
        <w:adjustRightInd w:val="0"/>
        <w:spacing w:before="0" w:after="0" w:line="240" w:lineRule="auto"/>
        <w:rPr>
          <w:rFonts w:ascii="Arial" w:hAnsi="Arial" w:cs="Arial"/>
          <w:b/>
          <w:bCs/>
          <w:color w:val="000000"/>
          <w:sz w:val="22"/>
          <w:szCs w:val="22"/>
        </w:rPr>
      </w:pPr>
    </w:p>
    <w:p w14:paraId="04C97491" w14:textId="3DA77861" w:rsidR="00E44B38" w:rsidRDefault="00CB135E" w:rsidP="00E44B38">
      <w:pPr>
        <w:autoSpaceDE w:val="0"/>
        <w:autoSpaceDN w:val="0"/>
        <w:adjustRightInd w:val="0"/>
        <w:spacing w:before="0" w:after="0" w:line="240" w:lineRule="auto"/>
        <w:rPr>
          <w:rFonts w:ascii="Arial" w:hAnsi="Arial" w:cs="Arial"/>
          <w:color w:val="000000"/>
          <w:sz w:val="22"/>
          <w:szCs w:val="22"/>
        </w:rPr>
      </w:pPr>
      <w:r w:rsidRPr="00E44B38">
        <w:rPr>
          <w:rFonts w:ascii="Arial" w:hAnsi="Arial" w:cs="Arial"/>
          <w:color w:val="000000"/>
          <w:sz w:val="22"/>
          <w:szCs w:val="22"/>
        </w:rPr>
        <w:t>Aucun format électronique n'est préconisé pour la transmission des documents. Cependant, les fichiers</w:t>
      </w:r>
      <w:r w:rsidR="00E44B38" w:rsidRPr="00E44B38">
        <w:rPr>
          <w:rFonts w:ascii="Arial" w:hAnsi="Arial" w:cs="Arial"/>
          <w:color w:val="000000"/>
          <w:sz w:val="22"/>
          <w:szCs w:val="22"/>
        </w:rPr>
        <w:t xml:space="preserve"> </w:t>
      </w:r>
      <w:r w:rsidRPr="00E44B38">
        <w:rPr>
          <w:rFonts w:ascii="Arial" w:hAnsi="Arial" w:cs="Arial"/>
          <w:color w:val="000000"/>
          <w:sz w:val="22"/>
          <w:szCs w:val="22"/>
        </w:rPr>
        <w:t xml:space="preserve">devront être transmis dans des formats largement disponibles. </w:t>
      </w:r>
    </w:p>
    <w:p w14:paraId="5CC20989" w14:textId="77777777" w:rsidR="003F7916" w:rsidRDefault="003F7916" w:rsidP="00E44B38">
      <w:pPr>
        <w:autoSpaceDE w:val="0"/>
        <w:autoSpaceDN w:val="0"/>
        <w:adjustRightInd w:val="0"/>
        <w:spacing w:before="0" w:after="0" w:line="240" w:lineRule="auto"/>
        <w:rPr>
          <w:rFonts w:ascii="Arial" w:hAnsi="Arial" w:cs="Arial"/>
          <w:color w:val="000000"/>
          <w:sz w:val="22"/>
          <w:szCs w:val="22"/>
        </w:rPr>
      </w:pPr>
    </w:p>
    <w:p w14:paraId="299B15FE" w14:textId="77777777" w:rsidR="003F7916" w:rsidRPr="00CD46BE" w:rsidRDefault="003F7916" w:rsidP="003F7916">
      <w:pPr>
        <w:autoSpaceDE w:val="0"/>
        <w:autoSpaceDN w:val="0"/>
        <w:adjustRightInd w:val="0"/>
        <w:spacing w:before="0" w:after="0" w:line="240" w:lineRule="auto"/>
        <w:rPr>
          <w:rFonts w:ascii="Arial" w:hAnsi="Arial" w:cs="Arial"/>
          <w:color w:val="000000"/>
          <w:sz w:val="22"/>
          <w:szCs w:val="22"/>
        </w:rPr>
      </w:pPr>
      <w:r w:rsidRPr="003F7916">
        <w:rPr>
          <w:rFonts w:ascii="Arial" w:hAnsi="Arial" w:cs="Arial"/>
          <w:color w:val="000000"/>
          <w:sz w:val="22"/>
          <w:szCs w:val="22"/>
        </w:rPr>
        <w:t>Les entreprises peuvent transmettre une copie de sauvegarde de leurs plis remis par voie électronique dans les conditions prévues à l'arrêté du 22 mars 2019 fixant les modalités de mise à disposition des documents de la consultation et de la copie de sauvegarde. Dans ce cas le pli doit indiquer lisiblement, à l'extérieur de l'enveloppe, le nom du candidat et la mention "COPIE DE SAUVEGARDE".</w:t>
      </w:r>
    </w:p>
    <w:p w14:paraId="0F0D89D4" w14:textId="77777777" w:rsidR="00E44B38" w:rsidRPr="00E44B38" w:rsidRDefault="00E44B38" w:rsidP="00E44B38">
      <w:pPr>
        <w:autoSpaceDE w:val="0"/>
        <w:autoSpaceDN w:val="0"/>
        <w:adjustRightInd w:val="0"/>
        <w:spacing w:before="0" w:after="0" w:line="240" w:lineRule="auto"/>
        <w:rPr>
          <w:rFonts w:ascii="Arial" w:hAnsi="Arial" w:cs="Arial"/>
          <w:color w:val="000000"/>
          <w:sz w:val="22"/>
          <w:szCs w:val="22"/>
        </w:rPr>
      </w:pPr>
    </w:p>
    <w:p w14:paraId="50229F10" w14:textId="77777777" w:rsidR="00271185" w:rsidRDefault="00271185" w:rsidP="00E44B38">
      <w:pPr>
        <w:keepLines/>
        <w:spacing w:before="0" w:after="0" w:line="240" w:lineRule="auto"/>
        <w:rPr>
          <w:rFonts w:ascii="Arial" w:hAnsi="Arial" w:cs="Arial"/>
          <w:sz w:val="22"/>
          <w:szCs w:val="22"/>
        </w:rPr>
      </w:pPr>
      <w:r w:rsidRPr="00E44B38">
        <w:rPr>
          <w:rFonts w:ascii="Arial" w:hAnsi="Arial" w:cs="Arial"/>
          <w:sz w:val="22"/>
          <w:szCs w:val="22"/>
          <w:u w:val="single"/>
        </w:rPr>
        <w:t>La signature de l'offre n'est pas obligatoire</w:t>
      </w:r>
      <w:r w:rsidRPr="00E44B38">
        <w:rPr>
          <w:rFonts w:ascii="Arial" w:hAnsi="Arial" w:cs="Arial"/>
          <w:sz w:val="22"/>
          <w:szCs w:val="22"/>
        </w:rPr>
        <w:t>. Seul le candidat informé que son offre est retenue est tenu de la signer.</w:t>
      </w:r>
    </w:p>
    <w:p w14:paraId="19064EFC" w14:textId="77777777" w:rsidR="00217235" w:rsidRPr="00E44B38" w:rsidRDefault="00217235" w:rsidP="00E44B38">
      <w:pPr>
        <w:keepLines/>
        <w:spacing w:before="0" w:after="0" w:line="240" w:lineRule="auto"/>
        <w:rPr>
          <w:rFonts w:ascii="Arial" w:hAnsi="Arial" w:cs="Arial"/>
          <w:sz w:val="22"/>
          <w:szCs w:val="22"/>
        </w:rPr>
      </w:pPr>
    </w:p>
    <w:p w14:paraId="5B3D184E" w14:textId="77777777" w:rsidR="00271185" w:rsidRPr="00E44B38" w:rsidRDefault="00271185" w:rsidP="00E44B38">
      <w:pPr>
        <w:keepLines/>
        <w:spacing w:before="0" w:after="0" w:line="240" w:lineRule="auto"/>
        <w:rPr>
          <w:rFonts w:ascii="Arial" w:hAnsi="Arial" w:cs="Arial"/>
          <w:sz w:val="22"/>
          <w:szCs w:val="22"/>
        </w:rPr>
      </w:pPr>
    </w:p>
    <w:p w14:paraId="51DA4CF7" w14:textId="77777777" w:rsidR="00271185" w:rsidRPr="00E44B38" w:rsidRDefault="00271185" w:rsidP="00E44B38">
      <w:pPr>
        <w:keepLines/>
        <w:spacing w:before="0" w:after="0" w:line="240" w:lineRule="auto"/>
        <w:rPr>
          <w:rFonts w:ascii="Arial" w:hAnsi="Arial" w:cs="Arial"/>
          <w:sz w:val="22"/>
          <w:szCs w:val="22"/>
        </w:rPr>
      </w:pPr>
      <w:r w:rsidRPr="00E44B38">
        <w:rPr>
          <w:rFonts w:ascii="Arial" w:hAnsi="Arial" w:cs="Arial"/>
          <w:sz w:val="22"/>
          <w:szCs w:val="22"/>
        </w:rPr>
        <w:lastRenderedPageBreak/>
        <w:t>Le seul fait de répondre à la consultation vaut engagement du soumissionnaire :</w:t>
      </w:r>
    </w:p>
    <w:p w14:paraId="3EC77766" w14:textId="25C27499" w:rsidR="00271185" w:rsidRPr="00E44B38" w:rsidRDefault="00271185" w:rsidP="003C7BC6">
      <w:pPr>
        <w:pStyle w:val="Paragraphedeliste"/>
        <w:keepLines/>
        <w:numPr>
          <w:ilvl w:val="1"/>
          <w:numId w:val="22"/>
        </w:numPr>
        <w:spacing w:before="0" w:after="0" w:line="240" w:lineRule="auto"/>
        <w:rPr>
          <w:rFonts w:ascii="Arial" w:hAnsi="Arial" w:cs="Arial"/>
          <w:sz w:val="22"/>
          <w:szCs w:val="22"/>
        </w:rPr>
      </w:pPr>
      <w:proofErr w:type="gramStart"/>
      <w:r w:rsidRPr="00E44B38">
        <w:rPr>
          <w:rFonts w:ascii="Arial" w:hAnsi="Arial" w:cs="Arial"/>
          <w:sz w:val="22"/>
          <w:szCs w:val="22"/>
        </w:rPr>
        <w:t>à</w:t>
      </w:r>
      <w:proofErr w:type="gramEnd"/>
      <w:r w:rsidRPr="00E44B38">
        <w:rPr>
          <w:rFonts w:ascii="Arial" w:hAnsi="Arial" w:cs="Arial"/>
          <w:sz w:val="22"/>
          <w:szCs w:val="22"/>
        </w:rPr>
        <w:t xml:space="preserve"> signer l'offre dans le délai prescrit par l'acheteur ;</w:t>
      </w:r>
    </w:p>
    <w:p w14:paraId="053C4B77" w14:textId="272081B5" w:rsidR="00271185" w:rsidRPr="00E44B38" w:rsidRDefault="00271185" w:rsidP="003C7BC6">
      <w:pPr>
        <w:pStyle w:val="Paragraphedeliste"/>
        <w:keepLines/>
        <w:numPr>
          <w:ilvl w:val="1"/>
          <w:numId w:val="22"/>
        </w:numPr>
        <w:spacing w:before="0" w:after="0" w:line="240" w:lineRule="auto"/>
        <w:rPr>
          <w:rFonts w:ascii="Arial" w:hAnsi="Arial" w:cs="Arial"/>
          <w:sz w:val="22"/>
          <w:szCs w:val="22"/>
        </w:rPr>
      </w:pPr>
      <w:proofErr w:type="gramStart"/>
      <w:r w:rsidRPr="00E44B38">
        <w:rPr>
          <w:rFonts w:ascii="Arial" w:hAnsi="Arial" w:cs="Arial"/>
          <w:sz w:val="22"/>
          <w:szCs w:val="22"/>
        </w:rPr>
        <w:t>à</w:t>
      </w:r>
      <w:proofErr w:type="gramEnd"/>
      <w:r w:rsidRPr="00E44B38">
        <w:rPr>
          <w:rFonts w:ascii="Arial" w:hAnsi="Arial" w:cs="Arial"/>
          <w:sz w:val="22"/>
          <w:szCs w:val="22"/>
        </w:rPr>
        <w:t xml:space="preserve"> ce que l'offre signée soit conforme à celle remise initialement ou après négociations lorsque de telles négociations auront été organisées.</w:t>
      </w:r>
    </w:p>
    <w:p w14:paraId="7527CBAD" w14:textId="5EA18942" w:rsidR="00271185" w:rsidRDefault="00271185" w:rsidP="00E44B38">
      <w:pPr>
        <w:keepLines/>
        <w:spacing w:before="0" w:after="0" w:line="240" w:lineRule="auto"/>
        <w:rPr>
          <w:rFonts w:ascii="Arial" w:hAnsi="Arial" w:cs="Arial"/>
          <w:sz w:val="22"/>
          <w:szCs w:val="22"/>
        </w:rPr>
      </w:pPr>
    </w:p>
    <w:p w14:paraId="149F12E0" w14:textId="72DF5283" w:rsidR="00B2385C" w:rsidRDefault="00E44B38" w:rsidP="003F7916">
      <w:pPr>
        <w:spacing w:before="0" w:after="0" w:line="240" w:lineRule="auto"/>
        <w:rPr>
          <w:rFonts w:ascii="Arial" w:hAnsi="Arial" w:cs="Arial"/>
          <w:i/>
          <w:iCs/>
          <w:sz w:val="22"/>
          <w:szCs w:val="22"/>
          <w:lang w:bidi="ar-SA"/>
        </w:rPr>
      </w:pPr>
      <w:r w:rsidRPr="006F79F6">
        <w:rPr>
          <w:rFonts w:ascii="Arial" w:hAnsi="Arial" w:cs="Arial"/>
          <w:i/>
          <w:iCs/>
          <w:sz w:val="22"/>
          <w:szCs w:val="22"/>
          <w:lang w:bidi="ar-SA"/>
        </w:rPr>
        <w:t xml:space="preserve">L’attention des candidats est portée sur </w:t>
      </w:r>
      <w:r w:rsidR="003F7916">
        <w:rPr>
          <w:rFonts w:ascii="Arial" w:hAnsi="Arial" w:cs="Arial"/>
          <w:i/>
          <w:iCs/>
          <w:sz w:val="22"/>
          <w:szCs w:val="22"/>
          <w:lang w:bidi="ar-SA"/>
        </w:rPr>
        <w:t>le fait que</w:t>
      </w:r>
      <w:r w:rsidR="003F7916" w:rsidRPr="003F7916">
        <w:rPr>
          <w:rFonts w:ascii="Arial" w:hAnsi="Arial" w:cs="Arial"/>
          <w:i/>
          <w:iCs/>
          <w:sz w:val="22"/>
          <w:szCs w:val="22"/>
          <w:lang w:bidi="ar-SA"/>
        </w:rPr>
        <w:t xml:space="preserve"> si l'offre déposée sur la plateforme n'a pas été signée, il sera demandé au candidat retenu de fournir l'acte d'engagement revêtu d'une signature électronique renvoyée via la plateforme de dématérialisation de l'acheteur </w:t>
      </w:r>
      <w:r w:rsidR="00B2385C">
        <w:rPr>
          <w:rFonts w:ascii="Arial" w:hAnsi="Arial" w:cs="Arial"/>
          <w:i/>
          <w:iCs/>
          <w:sz w:val="22"/>
          <w:szCs w:val="22"/>
          <w:lang w:bidi="ar-SA"/>
        </w:rPr>
        <w:t xml:space="preserve">ou de rematérialiser l’offre (signature des documents de manière manuscrite et transmission des documents au pouvoir adjudicateur) </w:t>
      </w:r>
      <w:r w:rsidR="003F7916" w:rsidRPr="003F7916">
        <w:rPr>
          <w:rFonts w:ascii="Arial" w:hAnsi="Arial" w:cs="Arial"/>
          <w:i/>
          <w:iCs/>
          <w:sz w:val="22"/>
          <w:szCs w:val="22"/>
          <w:lang w:bidi="ar-SA"/>
        </w:rPr>
        <w:t>et ce, dans le délai imparti</w:t>
      </w:r>
      <w:r w:rsidR="00B2385C">
        <w:rPr>
          <w:rFonts w:ascii="Arial" w:hAnsi="Arial" w:cs="Arial"/>
          <w:i/>
          <w:iCs/>
          <w:sz w:val="22"/>
          <w:szCs w:val="22"/>
          <w:lang w:bidi="ar-SA"/>
        </w:rPr>
        <w:t xml:space="preserve">. </w:t>
      </w:r>
    </w:p>
    <w:p w14:paraId="6AA79752" w14:textId="77777777" w:rsidR="00B2385C" w:rsidRDefault="00B2385C" w:rsidP="003F7916">
      <w:pPr>
        <w:spacing w:before="0" w:after="0" w:line="240" w:lineRule="auto"/>
        <w:rPr>
          <w:rFonts w:ascii="Arial" w:hAnsi="Arial" w:cs="Arial"/>
          <w:i/>
          <w:iCs/>
          <w:sz w:val="22"/>
          <w:szCs w:val="22"/>
          <w:lang w:bidi="ar-SA"/>
        </w:rPr>
      </w:pPr>
    </w:p>
    <w:p w14:paraId="0038DA4B" w14:textId="2F316705" w:rsidR="003F7916" w:rsidRPr="003F7916" w:rsidRDefault="00B2385C" w:rsidP="003F7916">
      <w:pPr>
        <w:spacing w:before="0" w:after="0" w:line="240" w:lineRule="auto"/>
        <w:rPr>
          <w:rFonts w:ascii="Arial" w:hAnsi="Arial" w:cs="Arial"/>
          <w:i/>
          <w:iCs/>
          <w:sz w:val="22"/>
          <w:szCs w:val="22"/>
          <w:lang w:bidi="ar-SA"/>
        </w:rPr>
      </w:pPr>
      <w:r>
        <w:rPr>
          <w:rFonts w:ascii="Arial" w:hAnsi="Arial" w:cs="Arial"/>
          <w:i/>
          <w:iCs/>
          <w:sz w:val="22"/>
          <w:szCs w:val="22"/>
          <w:lang w:bidi="ar-SA"/>
        </w:rPr>
        <w:t xml:space="preserve">A défaut de produire l’acte d’engagement signé dans les délais impartis, l’offre du candidat pressenti sera </w:t>
      </w:r>
      <w:r w:rsidR="008F3025">
        <w:rPr>
          <w:rFonts w:ascii="Arial" w:hAnsi="Arial" w:cs="Arial"/>
          <w:i/>
          <w:iCs/>
          <w:sz w:val="22"/>
          <w:szCs w:val="22"/>
          <w:lang w:bidi="ar-SA"/>
        </w:rPr>
        <w:t>écartée</w:t>
      </w:r>
      <w:r>
        <w:rPr>
          <w:rFonts w:ascii="Arial" w:hAnsi="Arial" w:cs="Arial"/>
          <w:i/>
          <w:iCs/>
          <w:sz w:val="22"/>
          <w:szCs w:val="22"/>
          <w:lang w:bidi="ar-SA"/>
        </w:rPr>
        <w:t xml:space="preserve"> et le marché pourra être attribué au candidat classé immédiatement après (dans ce cas, il devra également produire les certificats et attestations définies à l’article 6 ci-avant). </w:t>
      </w:r>
    </w:p>
    <w:p w14:paraId="48D40A20" w14:textId="77777777" w:rsidR="003F7916" w:rsidRPr="003F7916" w:rsidRDefault="003F7916" w:rsidP="003F7916">
      <w:pPr>
        <w:pStyle w:val="Paragraphedeliste"/>
        <w:spacing w:before="0" w:after="0" w:line="240" w:lineRule="auto"/>
        <w:ind w:left="709"/>
        <w:rPr>
          <w:rFonts w:ascii="Arial" w:hAnsi="Arial" w:cs="Arial"/>
          <w:i/>
          <w:iCs/>
          <w:sz w:val="22"/>
          <w:szCs w:val="22"/>
          <w:lang w:bidi="ar-SA"/>
        </w:rPr>
      </w:pPr>
    </w:p>
    <w:p w14:paraId="1A46AC30" w14:textId="2903C64D" w:rsidR="00104E77" w:rsidRPr="00CD46BE" w:rsidRDefault="00104E77" w:rsidP="00CD46BE">
      <w:pPr>
        <w:pStyle w:val="Titre1"/>
        <w:spacing w:before="0" w:line="240" w:lineRule="auto"/>
        <w:rPr>
          <w:rFonts w:ascii="Arial" w:hAnsi="Arial" w:cs="Arial"/>
          <w:sz w:val="22"/>
        </w:rPr>
      </w:pPr>
      <w:bookmarkStart w:id="72" w:name="_Toc100144919"/>
      <w:r w:rsidRPr="00CD46BE">
        <w:rPr>
          <w:rFonts w:ascii="Arial" w:hAnsi="Arial" w:cs="Arial"/>
          <w:sz w:val="22"/>
        </w:rPr>
        <w:t xml:space="preserve">Article </w:t>
      </w:r>
      <w:r w:rsidR="003F7916">
        <w:rPr>
          <w:rFonts w:ascii="Arial" w:hAnsi="Arial" w:cs="Arial"/>
          <w:sz w:val="22"/>
        </w:rPr>
        <w:t>8</w:t>
      </w:r>
      <w:r w:rsidRPr="00CD46BE">
        <w:rPr>
          <w:rFonts w:ascii="Arial" w:hAnsi="Arial" w:cs="Arial"/>
          <w:sz w:val="22"/>
        </w:rPr>
        <w:t xml:space="preserve"> – Renseignements complémentaires</w:t>
      </w:r>
      <w:bookmarkEnd w:id="71"/>
      <w:bookmarkEnd w:id="72"/>
    </w:p>
    <w:p w14:paraId="21E40746" w14:textId="77777777" w:rsidR="00B76DAB" w:rsidRPr="00CD46BE" w:rsidRDefault="00B76DAB" w:rsidP="00CD46BE">
      <w:pPr>
        <w:autoSpaceDE w:val="0"/>
        <w:autoSpaceDN w:val="0"/>
        <w:adjustRightInd w:val="0"/>
        <w:spacing w:before="0" w:after="0" w:line="240" w:lineRule="auto"/>
        <w:rPr>
          <w:rFonts w:ascii="Arial" w:hAnsi="Arial" w:cs="Arial"/>
          <w:color w:val="000000"/>
          <w:sz w:val="22"/>
          <w:szCs w:val="22"/>
        </w:rPr>
      </w:pPr>
    </w:p>
    <w:p w14:paraId="1589E0C5" w14:textId="10DB2E60" w:rsidR="001034E3" w:rsidRPr="00CD46BE" w:rsidRDefault="00B43388" w:rsidP="00CD46BE">
      <w:pPr>
        <w:autoSpaceDE w:val="0"/>
        <w:autoSpaceDN w:val="0"/>
        <w:adjustRightInd w:val="0"/>
        <w:spacing w:before="0" w:after="0" w:line="240" w:lineRule="auto"/>
        <w:rPr>
          <w:rFonts w:ascii="Arial" w:hAnsi="Arial" w:cs="Arial"/>
          <w:color w:val="000000"/>
          <w:sz w:val="22"/>
          <w:szCs w:val="22"/>
        </w:rPr>
      </w:pPr>
      <w:r w:rsidRPr="00CD46BE">
        <w:rPr>
          <w:rFonts w:ascii="Arial" w:hAnsi="Arial" w:cs="Arial"/>
          <w:color w:val="000000"/>
          <w:sz w:val="22"/>
          <w:szCs w:val="22"/>
        </w:rPr>
        <w:t xml:space="preserve">Pour tout renseignement complémentaire concernant cette consultation, les candidats transmettent impérativement leur demande par l'intermédiaire du profil d'acheteur du pouvoir adjudicateur, dont l'adresse URL est la suivante : </w:t>
      </w:r>
      <w:r w:rsidR="001034E3" w:rsidRPr="00CD46BE">
        <w:rPr>
          <w:rFonts w:ascii="Arial" w:hAnsi="Arial" w:cs="Arial"/>
          <w:color w:val="0563C1" w:themeColor="hyperlink"/>
          <w:sz w:val="22"/>
          <w:szCs w:val="22"/>
          <w:u w:val="single"/>
        </w:rPr>
        <w:t>https://marchespublics.adm76.com</w:t>
      </w:r>
    </w:p>
    <w:p w14:paraId="069481DF" w14:textId="77777777" w:rsidR="00B43388" w:rsidRPr="00CD46BE" w:rsidRDefault="00B43388" w:rsidP="00CD46BE">
      <w:pPr>
        <w:autoSpaceDE w:val="0"/>
        <w:autoSpaceDN w:val="0"/>
        <w:adjustRightInd w:val="0"/>
        <w:spacing w:before="0" w:after="0" w:line="240" w:lineRule="auto"/>
        <w:rPr>
          <w:rFonts w:ascii="Arial" w:hAnsi="Arial" w:cs="Arial"/>
          <w:color w:val="000000"/>
          <w:sz w:val="22"/>
          <w:szCs w:val="22"/>
        </w:rPr>
      </w:pPr>
    </w:p>
    <w:p w14:paraId="74B936C1" w14:textId="2890948A" w:rsidR="00B43388" w:rsidRPr="00CD46BE" w:rsidRDefault="00B43388" w:rsidP="00CD46BE">
      <w:pPr>
        <w:autoSpaceDE w:val="0"/>
        <w:autoSpaceDN w:val="0"/>
        <w:adjustRightInd w:val="0"/>
        <w:spacing w:before="0" w:after="0" w:line="240" w:lineRule="auto"/>
        <w:rPr>
          <w:rFonts w:ascii="Arial" w:hAnsi="Arial" w:cs="Arial"/>
          <w:color w:val="000000"/>
          <w:sz w:val="22"/>
          <w:szCs w:val="22"/>
        </w:rPr>
      </w:pPr>
      <w:r w:rsidRPr="00CD46BE">
        <w:rPr>
          <w:rFonts w:ascii="Arial" w:hAnsi="Arial" w:cs="Arial"/>
          <w:color w:val="000000"/>
          <w:sz w:val="22"/>
          <w:szCs w:val="22"/>
        </w:rPr>
        <w:t xml:space="preserve">Cette demande doit intervenir au plus tard 8 jours avant la date limite de réception des offres. </w:t>
      </w:r>
    </w:p>
    <w:p w14:paraId="4D9F2DDA" w14:textId="77777777" w:rsidR="00B76DAB" w:rsidRPr="00CD46BE" w:rsidRDefault="00B76DAB" w:rsidP="00CD46BE">
      <w:pPr>
        <w:autoSpaceDE w:val="0"/>
        <w:autoSpaceDN w:val="0"/>
        <w:adjustRightInd w:val="0"/>
        <w:spacing w:before="0" w:after="0" w:line="240" w:lineRule="auto"/>
        <w:rPr>
          <w:rFonts w:ascii="Arial" w:hAnsi="Arial" w:cs="Arial"/>
          <w:color w:val="000000"/>
          <w:sz w:val="22"/>
          <w:szCs w:val="22"/>
        </w:rPr>
      </w:pPr>
    </w:p>
    <w:p w14:paraId="3D341C06" w14:textId="4432C055" w:rsidR="00B43388" w:rsidRPr="00CD46BE" w:rsidRDefault="00B43388" w:rsidP="00CD46BE">
      <w:pPr>
        <w:autoSpaceDE w:val="0"/>
        <w:autoSpaceDN w:val="0"/>
        <w:adjustRightInd w:val="0"/>
        <w:spacing w:before="0" w:after="0" w:line="240" w:lineRule="auto"/>
        <w:rPr>
          <w:rFonts w:ascii="Arial" w:hAnsi="Arial" w:cs="Arial"/>
          <w:sz w:val="22"/>
          <w:szCs w:val="22"/>
        </w:rPr>
      </w:pPr>
      <w:r w:rsidRPr="00CD46BE">
        <w:rPr>
          <w:rFonts w:ascii="Arial" w:hAnsi="Arial" w:cs="Arial"/>
          <w:sz w:val="22"/>
          <w:szCs w:val="22"/>
        </w:rPr>
        <w:t>Une réponse sera alors adressée, à toutes les entreprises ayant retiré le dossier ou l'ayant téléchargé après identification, 6 jours au plus tard avant la date limite de réception des offres.</w:t>
      </w:r>
    </w:p>
    <w:p w14:paraId="6A094E06" w14:textId="77777777" w:rsidR="00B76DAB" w:rsidRPr="00CD46BE" w:rsidRDefault="00B76DAB" w:rsidP="00CD46BE">
      <w:pPr>
        <w:autoSpaceDE w:val="0"/>
        <w:autoSpaceDN w:val="0"/>
        <w:adjustRightInd w:val="0"/>
        <w:spacing w:before="0" w:after="0" w:line="240" w:lineRule="auto"/>
        <w:rPr>
          <w:rFonts w:ascii="Arial" w:hAnsi="Arial" w:cs="Arial"/>
          <w:sz w:val="22"/>
          <w:szCs w:val="22"/>
        </w:rPr>
      </w:pPr>
    </w:p>
    <w:p w14:paraId="0A92AB14" w14:textId="2409F401" w:rsidR="00B43388" w:rsidRPr="00CD46BE" w:rsidRDefault="00B43388" w:rsidP="00CD46BE">
      <w:pPr>
        <w:keepNext/>
        <w:keepLines/>
        <w:shd w:val="clear" w:color="auto" w:fill="D9D9D9" w:themeFill="background1" w:themeFillShade="D9"/>
        <w:spacing w:before="0" w:after="0" w:line="240" w:lineRule="auto"/>
        <w:outlineLvl w:val="0"/>
        <w:rPr>
          <w:rFonts w:ascii="Arial" w:eastAsiaTheme="majorEastAsia" w:hAnsi="Arial" w:cs="Arial"/>
          <w:b/>
          <w:sz w:val="22"/>
          <w:szCs w:val="22"/>
        </w:rPr>
      </w:pPr>
      <w:bookmarkStart w:id="73" w:name="_Toc100144920"/>
      <w:r w:rsidRPr="00CD46BE">
        <w:rPr>
          <w:rFonts w:ascii="Arial" w:eastAsiaTheme="majorEastAsia" w:hAnsi="Arial" w:cs="Arial"/>
          <w:b/>
          <w:sz w:val="22"/>
          <w:szCs w:val="22"/>
        </w:rPr>
        <w:t>ARTICLE 10 – PROCEDURE DE RECOURS</w:t>
      </w:r>
      <w:bookmarkEnd w:id="73"/>
      <w:r w:rsidRPr="00CD46BE">
        <w:rPr>
          <w:rFonts w:ascii="Arial" w:eastAsiaTheme="majorEastAsia" w:hAnsi="Arial" w:cs="Arial"/>
          <w:b/>
          <w:sz w:val="22"/>
          <w:szCs w:val="22"/>
        </w:rPr>
        <w:t xml:space="preserve">  </w:t>
      </w:r>
    </w:p>
    <w:p w14:paraId="1A41F12E" w14:textId="77777777" w:rsidR="00B43388" w:rsidRPr="00CD46BE" w:rsidRDefault="00B43388" w:rsidP="00CD46BE">
      <w:pPr>
        <w:autoSpaceDE w:val="0"/>
        <w:autoSpaceDN w:val="0"/>
        <w:adjustRightInd w:val="0"/>
        <w:spacing w:before="0" w:after="0" w:line="240" w:lineRule="auto"/>
        <w:rPr>
          <w:rFonts w:ascii="Arial" w:hAnsi="Arial" w:cs="Arial"/>
          <w:sz w:val="22"/>
          <w:szCs w:val="22"/>
        </w:rPr>
      </w:pPr>
    </w:p>
    <w:p w14:paraId="37B9CFF2" w14:textId="1AF4C6FB" w:rsidR="00B43388" w:rsidRDefault="00B43388" w:rsidP="00CD46BE">
      <w:pPr>
        <w:autoSpaceDE w:val="0"/>
        <w:autoSpaceDN w:val="0"/>
        <w:adjustRightInd w:val="0"/>
        <w:spacing w:before="0" w:after="0" w:line="240" w:lineRule="auto"/>
        <w:rPr>
          <w:rFonts w:ascii="Arial" w:hAnsi="Arial" w:cs="Arial"/>
          <w:sz w:val="22"/>
          <w:szCs w:val="22"/>
        </w:rPr>
      </w:pPr>
      <w:r w:rsidRPr="00CD46BE">
        <w:rPr>
          <w:rFonts w:ascii="Arial" w:hAnsi="Arial" w:cs="Arial"/>
          <w:sz w:val="22"/>
          <w:szCs w:val="22"/>
        </w:rPr>
        <w:t xml:space="preserve">Le tribunal territorialement compétent est : </w:t>
      </w:r>
    </w:p>
    <w:p w14:paraId="3B82487A" w14:textId="77777777" w:rsidR="003F7916" w:rsidRPr="00CD46BE" w:rsidRDefault="003F7916" w:rsidP="00CD46BE">
      <w:pPr>
        <w:autoSpaceDE w:val="0"/>
        <w:autoSpaceDN w:val="0"/>
        <w:adjustRightInd w:val="0"/>
        <w:spacing w:before="0" w:after="0" w:line="240" w:lineRule="auto"/>
        <w:rPr>
          <w:rFonts w:ascii="Arial" w:hAnsi="Arial" w:cs="Arial"/>
          <w:sz w:val="22"/>
          <w:szCs w:val="22"/>
        </w:rPr>
      </w:pPr>
    </w:p>
    <w:p w14:paraId="6E6B3ACC" w14:textId="77777777" w:rsidR="00B43388" w:rsidRPr="00CD46BE" w:rsidRDefault="00B43388" w:rsidP="003F7916">
      <w:pPr>
        <w:autoSpaceDE w:val="0"/>
        <w:autoSpaceDN w:val="0"/>
        <w:adjustRightInd w:val="0"/>
        <w:spacing w:before="0" w:after="0" w:line="240" w:lineRule="auto"/>
        <w:jc w:val="left"/>
        <w:rPr>
          <w:rFonts w:ascii="Arial" w:hAnsi="Arial" w:cs="Arial"/>
          <w:sz w:val="22"/>
          <w:szCs w:val="22"/>
        </w:rPr>
      </w:pPr>
      <w:r w:rsidRPr="00CD46BE">
        <w:rPr>
          <w:rFonts w:ascii="Arial" w:hAnsi="Arial" w:cs="Arial"/>
          <w:sz w:val="22"/>
          <w:szCs w:val="22"/>
        </w:rPr>
        <w:t>Tribunal Administratif de Rouen</w:t>
      </w:r>
    </w:p>
    <w:p w14:paraId="22BB93AE" w14:textId="77777777" w:rsidR="00B43388" w:rsidRPr="00CD46BE" w:rsidRDefault="00B43388" w:rsidP="003F7916">
      <w:pPr>
        <w:autoSpaceDE w:val="0"/>
        <w:autoSpaceDN w:val="0"/>
        <w:adjustRightInd w:val="0"/>
        <w:spacing w:before="0" w:after="0" w:line="240" w:lineRule="auto"/>
        <w:jc w:val="left"/>
        <w:rPr>
          <w:rFonts w:ascii="Arial" w:hAnsi="Arial" w:cs="Arial"/>
          <w:sz w:val="22"/>
          <w:szCs w:val="22"/>
        </w:rPr>
      </w:pPr>
      <w:r w:rsidRPr="00CD46BE">
        <w:rPr>
          <w:rFonts w:ascii="Arial" w:hAnsi="Arial" w:cs="Arial"/>
          <w:sz w:val="22"/>
          <w:szCs w:val="22"/>
        </w:rPr>
        <w:t>53, avenue Gustave Flaubert</w:t>
      </w:r>
    </w:p>
    <w:p w14:paraId="111D3F86" w14:textId="77777777" w:rsidR="00B43388" w:rsidRPr="00CD46BE" w:rsidRDefault="00B43388" w:rsidP="003F7916">
      <w:pPr>
        <w:autoSpaceDE w:val="0"/>
        <w:autoSpaceDN w:val="0"/>
        <w:adjustRightInd w:val="0"/>
        <w:spacing w:before="0" w:after="0" w:line="240" w:lineRule="auto"/>
        <w:jc w:val="left"/>
        <w:rPr>
          <w:rFonts w:ascii="Arial" w:hAnsi="Arial" w:cs="Arial"/>
          <w:sz w:val="22"/>
          <w:szCs w:val="22"/>
        </w:rPr>
      </w:pPr>
      <w:r w:rsidRPr="00CD46BE">
        <w:rPr>
          <w:rFonts w:ascii="Arial" w:hAnsi="Arial" w:cs="Arial"/>
          <w:sz w:val="22"/>
          <w:szCs w:val="22"/>
        </w:rPr>
        <w:t>76000 Rouen</w:t>
      </w:r>
    </w:p>
    <w:p w14:paraId="2A1AABD5" w14:textId="77777777" w:rsidR="00B43388" w:rsidRPr="00CD46BE" w:rsidRDefault="00B43388" w:rsidP="003F7916">
      <w:pPr>
        <w:autoSpaceDE w:val="0"/>
        <w:autoSpaceDN w:val="0"/>
        <w:adjustRightInd w:val="0"/>
        <w:spacing w:before="0" w:after="0" w:line="240" w:lineRule="auto"/>
        <w:jc w:val="left"/>
        <w:rPr>
          <w:rFonts w:ascii="Arial" w:hAnsi="Arial" w:cs="Arial"/>
          <w:sz w:val="22"/>
          <w:szCs w:val="22"/>
        </w:rPr>
      </w:pPr>
      <w:r w:rsidRPr="00CD46BE">
        <w:rPr>
          <w:rFonts w:ascii="Arial" w:hAnsi="Arial" w:cs="Arial"/>
          <w:sz w:val="22"/>
          <w:szCs w:val="22"/>
        </w:rPr>
        <w:t>Téléphone : 02 35 58 35 00</w:t>
      </w:r>
    </w:p>
    <w:p w14:paraId="5C3ECE0A" w14:textId="77777777" w:rsidR="00B43388" w:rsidRPr="00CD46BE" w:rsidRDefault="00B43388" w:rsidP="003F7916">
      <w:pPr>
        <w:autoSpaceDE w:val="0"/>
        <w:autoSpaceDN w:val="0"/>
        <w:adjustRightInd w:val="0"/>
        <w:spacing w:before="0" w:after="0" w:line="240" w:lineRule="auto"/>
        <w:jc w:val="left"/>
        <w:rPr>
          <w:rFonts w:ascii="Arial" w:hAnsi="Arial" w:cs="Arial"/>
          <w:sz w:val="22"/>
          <w:szCs w:val="22"/>
        </w:rPr>
      </w:pPr>
      <w:r w:rsidRPr="00CD46BE">
        <w:rPr>
          <w:rFonts w:ascii="Arial" w:hAnsi="Arial" w:cs="Arial"/>
          <w:sz w:val="22"/>
          <w:szCs w:val="22"/>
        </w:rPr>
        <w:t>Télécopie : 02 35 58 35 03</w:t>
      </w:r>
    </w:p>
    <w:p w14:paraId="7073304B" w14:textId="77777777" w:rsidR="00B43388" w:rsidRPr="00CD46BE" w:rsidRDefault="00B43388" w:rsidP="003F7916">
      <w:pPr>
        <w:autoSpaceDE w:val="0"/>
        <w:autoSpaceDN w:val="0"/>
        <w:adjustRightInd w:val="0"/>
        <w:spacing w:before="0" w:after="0" w:line="240" w:lineRule="auto"/>
        <w:jc w:val="left"/>
        <w:rPr>
          <w:rFonts w:ascii="Arial" w:hAnsi="Arial" w:cs="Arial"/>
          <w:sz w:val="22"/>
          <w:szCs w:val="22"/>
        </w:rPr>
      </w:pPr>
      <w:r w:rsidRPr="00CD46BE">
        <w:rPr>
          <w:rFonts w:ascii="Arial" w:hAnsi="Arial" w:cs="Arial"/>
          <w:sz w:val="22"/>
          <w:szCs w:val="22"/>
        </w:rPr>
        <w:t>Courriel : greffe.ta-rouen@juradm.fr</w:t>
      </w:r>
    </w:p>
    <w:p w14:paraId="0E10A536" w14:textId="26BE187C" w:rsidR="00B43388" w:rsidRDefault="00B43388" w:rsidP="003F7916">
      <w:pPr>
        <w:autoSpaceDE w:val="0"/>
        <w:autoSpaceDN w:val="0"/>
        <w:adjustRightInd w:val="0"/>
        <w:spacing w:before="0" w:after="0" w:line="240" w:lineRule="auto"/>
        <w:rPr>
          <w:rFonts w:ascii="Arial" w:hAnsi="Arial" w:cs="Arial"/>
          <w:sz w:val="22"/>
          <w:szCs w:val="22"/>
          <w:lang w:val="de-DE"/>
        </w:rPr>
      </w:pPr>
      <w:r w:rsidRPr="00CD46BE">
        <w:rPr>
          <w:rFonts w:ascii="Arial" w:hAnsi="Arial" w:cs="Arial"/>
          <w:sz w:val="22"/>
          <w:szCs w:val="22"/>
          <w:lang w:val="de-DE"/>
        </w:rPr>
        <w:t xml:space="preserve">Adresse </w:t>
      </w:r>
      <w:proofErr w:type="spellStart"/>
      <w:proofErr w:type="gramStart"/>
      <w:r w:rsidRPr="00CD46BE">
        <w:rPr>
          <w:rFonts w:ascii="Arial" w:hAnsi="Arial" w:cs="Arial"/>
          <w:sz w:val="22"/>
          <w:szCs w:val="22"/>
          <w:lang w:val="de-DE"/>
        </w:rPr>
        <w:t>internet</w:t>
      </w:r>
      <w:proofErr w:type="spellEnd"/>
      <w:r w:rsidRPr="00CD46BE">
        <w:rPr>
          <w:rFonts w:ascii="Arial" w:hAnsi="Arial" w:cs="Arial"/>
          <w:sz w:val="22"/>
          <w:szCs w:val="22"/>
          <w:lang w:val="de-DE"/>
        </w:rPr>
        <w:t xml:space="preserve"> :</w:t>
      </w:r>
      <w:proofErr w:type="gramEnd"/>
      <w:r w:rsidRPr="00CD46BE">
        <w:rPr>
          <w:rFonts w:ascii="Arial" w:hAnsi="Arial" w:cs="Arial"/>
          <w:sz w:val="22"/>
          <w:szCs w:val="22"/>
          <w:lang w:val="de-DE"/>
        </w:rPr>
        <w:t xml:space="preserve"> </w:t>
      </w:r>
      <w:hyperlink r:id="rId13" w:history="1">
        <w:r w:rsidR="003F7916" w:rsidRPr="00C00EE6">
          <w:rPr>
            <w:rStyle w:val="Lienhypertexte"/>
            <w:rFonts w:ascii="Arial" w:hAnsi="Arial" w:cs="Arial"/>
            <w:sz w:val="22"/>
            <w:szCs w:val="22"/>
            <w:lang w:val="de-DE"/>
          </w:rPr>
          <w:t>http://rouen.tribunal-administratif.fr</w:t>
        </w:r>
      </w:hyperlink>
    </w:p>
    <w:p w14:paraId="02CDAB03" w14:textId="77777777" w:rsidR="003F7916" w:rsidRPr="00CD46BE" w:rsidRDefault="003F7916" w:rsidP="003F7916">
      <w:pPr>
        <w:autoSpaceDE w:val="0"/>
        <w:autoSpaceDN w:val="0"/>
        <w:adjustRightInd w:val="0"/>
        <w:spacing w:before="0" w:after="0" w:line="240" w:lineRule="auto"/>
        <w:rPr>
          <w:rFonts w:ascii="Arial" w:hAnsi="Arial" w:cs="Arial"/>
          <w:sz w:val="22"/>
          <w:szCs w:val="22"/>
          <w:lang w:val="de-DE"/>
        </w:rPr>
      </w:pPr>
    </w:p>
    <w:p w14:paraId="26C52F06" w14:textId="248FB6BD" w:rsidR="00D208EE" w:rsidRPr="00CD46BE" w:rsidRDefault="00B43388" w:rsidP="00CD46BE">
      <w:pPr>
        <w:spacing w:before="0" w:after="0" w:line="240" w:lineRule="auto"/>
        <w:rPr>
          <w:rFonts w:ascii="Arial" w:hAnsi="Arial" w:cs="Arial"/>
          <w:sz w:val="22"/>
          <w:szCs w:val="22"/>
        </w:rPr>
      </w:pPr>
      <w:r w:rsidRPr="00CD46BE">
        <w:rPr>
          <w:rFonts w:ascii="Arial" w:hAnsi="Arial" w:cs="Arial"/>
          <w:sz w:val="22"/>
          <w:szCs w:val="22"/>
        </w:rPr>
        <w:t>Les voies de recours ouvertes aux candidats sont les suivantes : Référé précontractuel prévu aux articles L.551-1 à L.551-12 du Code de justice administrative (CJA), et pouvant être exercé avant la signature du contrat. Référé contractuel prévu aux articles L.551-13 à L.551-23 du CJA, et pouvant être exercé dans les délais prévus à l'article R. 551-7 du CJA. Recours de pleine juridiction ouvert aux tiers justifiant d’un intérêt lésé, et pouvant être exercé dans les deux mois suivant la date à laquelle la conclusion du contrat est rendue publique.</w:t>
      </w:r>
    </w:p>
    <w:sectPr w:rsidR="00D208EE" w:rsidRPr="00CD46BE" w:rsidSect="00B43388">
      <w:footerReference w:type="default" r:id="rId14"/>
      <w:pgSz w:w="11906" w:h="16838"/>
      <w:pgMar w:top="1417" w:right="1417" w:bottom="1417" w:left="1417" w:header="708"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92989B" w14:textId="77777777" w:rsidR="00A47089" w:rsidRDefault="00A47089" w:rsidP="00B43388">
      <w:pPr>
        <w:spacing w:before="0" w:after="0" w:line="240" w:lineRule="auto"/>
      </w:pPr>
      <w:r>
        <w:separator/>
      </w:r>
    </w:p>
  </w:endnote>
  <w:endnote w:type="continuationSeparator" w:id="0">
    <w:p w14:paraId="15A62278" w14:textId="77777777" w:rsidR="00A47089" w:rsidRDefault="00A47089" w:rsidP="00B4338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Light">
    <w:altName w:val="Cambria"/>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enturyGothic">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Gra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8107887"/>
      <w:docPartObj>
        <w:docPartGallery w:val="Page Numbers (Bottom of Page)"/>
        <w:docPartUnique/>
      </w:docPartObj>
    </w:sdtPr>
    <w:sdtEndPr/>
    <w:sdtContent>
      <w:p w14:paraId="3BA51DE8" w14:textId="4103C3F4" w:rsidR="00B43388" w:rsidRDefault="00B43388">
        <w:pPr>
          <w:pStyle w:val="Pieddepage"/>
          <w:jc w:val="right"/>
        </w:pPr>
        <w:r>
          <w:fldChar w:fldCharType="begin"/>
        </w:r>
        <w:r>
          <w:instrText>PAGE   \* MERGEFORMAT</w:instrText>
        </w:r>
        <w:r>
          <w:fldChar w:fldCharType="separate"/>
        </w:r>
        <w:r w:rsidR="00B734B5">
          <w:rPr>
            <w:noProof/>
          </w:rPr>
          <w:t>11</w:t>
        </w:r>
        <w:r>
          <w:fldChar w:fldCharType="end"/>
        </w:r>
      </w:p>
    </w:sdtContent>
  </w:sdt>
  <w:p w14:paraId="6768D96C" w14:textId="77777777" w:rsidR="00CF673F" w:rsidRDefault="00CF673F">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DDE51A" w14:textId="77777777" w:rsidR="00A47089" w:rsidRDefault="00A47089" w:rsidP="00B43388">
      <w:pPr>
        <w:spacing w:before="0" w:after="0" w:line="240" w:lineRule="auto"/>
      </w:pPr>
      <w:r>
        <w:separator/>
      </w:r>
    </w:p>
  </w:footnote>
  <w:footnote w:type="continuationSeparator" w:id="0">
    <w:p w14:paraId="537858BB" w14:textId="77777777" w:rsidR="00A47089" w:rsidRDefault="00A47089" w:rsidP="00B43388">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23E5F"/>
    <w:multiLevelType w:val="hybridMultilevel"/>
    <w:tmpl w:val="119CEB06"/>
    <w:lvl w:ilvl="0" w:tplc="923227AA">
      <w:start w:val="13"/>
      <w:numFmt w:val="bullet"/>
      <w:lvlText w:val="-"/>
      <w:lvlJc w:val="left"/>
      <w:pPr>
        <w:ind w:left="360" w:hanging="360"/>
      </w:pPr>
      <w:rPr>
        <w:rFonts w:ascii="CalibriLight" w:eastAsia="Times New Roman" w:hAnsi="CalibriLight" w:cs="Times New Roman"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 w15:restartNumberingAfterBreak="0">
    <w:nsid w:val="05A415BD"/>
    <w:multiLevelType w:val="hybridMultilevel"/>
    <w:tmpl w:val="46EE9EC6"/>
    <w:lvl w:ilvl="0" w:tplc="930A69D2">
      <w:numFmt w:val="bullet"/>
      <w:lvlText w:val="-"/>
      <w:lvlJc w:val="left"/>
      <w:pPr>
        <w:ind w:left="720" w:hanging="360"/>
      </w:pPr>
      <w:rPr>
        <w:rFonts w:ascii="Trebuchet MS" w:eastAsiaTheme="minorEastAsia" w:hAnsi="Trebuchet MS" w:cs="CenturyGothic"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6701505"/>
    <w:multiLevelType w:val="hybridMultilevel"/>
    <w:tmpl w:val="6954123A"/>
    <w:lvl w:ilvl="0" w:tplc="923227AA">
      <w:start w:val="13"/>
      <w:numFmt w:val="bullet"/>
      <w:lvlText w:val="-"/>
      <w:lvlJc w:val="left"/>
      <w:pPr>
        <w:ind w:left="1065" w:hanging="360"/>
      </w:pPr>
      <w:rPr>
        <w:rFonts w:ascii="CalibriLight" w:eastAsia="Times New Roman" w:hAnsi="CalibriLight"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72010E3"/>
    <w:multiLevelType w:val="hybridMultilevel"/>
    <w:tmpl w:val="836E8FE0"/>
    <w:lvl w:ilvl="0" w:tplc="FFFFFFFF">
      <w:start w:val="1"/>
      <w:numFmt w:val="bullet"/>
      <w:lvlText w:val=""/>
      <w:lvlJc w:val="left"/>
      <w:pPr>
        <w:ind w:left="360" w:hanging="360"/>
      </w:pPr>
      <w:rPr>
        <w:rFonts w:ascii="Symbol" w:hAnsi="Symbol" w:hint="default"/>
      </w:rPr>
    </w:lvl>
    <w:lvl w:ilvl="1" w:tplc="FFFFFFFF">
      <w:start w:val="13"/>
      <w:numFmt w:val="bullet"/>
      <w:lvlText w:val="-"/>
      <w:lvlJc w:val="left"/>
      <w:pPr>
        <w:ind w:left="1065" w:hanging="360"/>
      </w:pPr>
      <w:rPr>
        <w:rFonts w:ascii="CalibriLight" w:eastAsia="Times New Roman" w:hAnsi="CalibriLight" w:cs="Times New Roman" w:hint="default"/>
      </w:rPr>
    </w:lvl>
    <w:lvl w:ilvl="2" w:tplc="FFFFFFFF">
      <w:start w:val="1"/>
      <w:numFmt w:val="bullet"/>
      <w:lvlText w:val="o"/>
      <w:lvlJc w:val="left"/>
      <w:pPr>
        <w:ind w:left="1080" w:hanging="360"/>
      </w:pPr>
      <w:rPr>
        <w:rFonts w:ascii="Courier New" w:hAnsi="Courier New" w:hint="default"/>
      </w:rPr>
    </w:lvl>
    <w:lvl w:ilvl="3" w:tplc="040C0003">
      <w:start w:val="1"/>
      <w:numFmt w:val="bullet"/>
      <w:lvlText w:val="o"/>
      <w:lvlJc w:val="left"/>
      <w:pPr>
        <w:ind w:left="1080" w:hanging="360"/>
      </w:pPr>
      <w:rPr>
        <w:rFonts w:ascii="Courier New" w:hAnsi="Courier New" w:hint="default"/>
      </w:rPr>
    </w:lvl>
    <w:lvl w:ilvl="4" w:tplc="FFFFFFFF" w:tentative="1">
      <w:start w:val="1"/>
      <w:numFmt w:val="bullet"/>
      <w:lvlText w:val="o"/>
      <w:lvlJc w:val="left"/>
      <w:pPr>
        <w:ind w:left="3240" w:hanging="360"/>
      </w:pPr>
      <w:rPr>
        <w:rFonts w:ascii="Courier New" w:hAnsi="Courier New" w:cs="Symbol"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Symbol"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0BB5412F"/>
    <w:multiLevelType w:val="hybridMultilevel"/>
    <w:tmpl w:val="D50E14AE"/>
    <w:lvl w:ilvl="0" w:tplc="F550A426">
      <w:numFmt w:val="bullet"/>
      <w:lvlText w:val="-"/>
      <w:lvlJc w:val="left"/>
      <w:pPr>
        <w:ind w:left="360" w:hanging="360"/>
      </w:pPr>
      <w:rPr>
        <w:rFonts w:ascii="Calibri" w:eastAsia="Cambria" w:hAnsi="Calibri" w:cs="Times New Roman" w:hint="default"/>
      </w:rPr>
    </w:lvl>
    <w:lvl w:ilvl="1" w:tplc="040C0003" w:tentative="1">
      <w:start w:val="1"/>
      <w:numFmt w:val="bullet"/>
      <w:lvlText w:val="o"/>
      <w:lvlJc w:val="left"/>
      <w:pPr>
        <w:ind w:left="1080" w:hanging="360"/>
      </w:pPr>
      <w:rPr>
        <w:rFonts w:ascii="Courier New" w:hAnsi="Courier New" w:cs="Symbol"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Symbol"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Symbol" w:hint="default"/>
      </w:rPr>
    </w:lvl>
    <w:lvl w:ilvl="8" w:tplc="040C0005" w:tentative="1">
      <w:start w:val="1"/>
      <w:numFmt w:val="bullet"/>
      <w:lvlText w:val=""/>
      <w:lvlJc w:val="left"/>
      <w:pPr>
        <w:ind w:left="6120" w:hanging="360"/>
      </w:pPr>
      <w:rPr>
        <w:rFonts w:ascii="Wingdings" w:hAnsi="Wingdings" w:hint="default"/>
      </w:rPr>
    </w:lvl>
  </w:abstractNum>
  <w:abstractNum w:abstractNumId="5" w15:restartNumberingAfterBreak="0">
    <w:nsid w:val="30CB22BB"/>
    <w:multiLevelType w:val="hybridMultilevel"/>
    <w:tmpl w:val="15884C56"/>
    <w:lvl w:ilvl="0" w:tplc="923227AA">
      <w:start w:val="13"/>
      <w:numFmt w:val="bullet"/>
      <w:lvlText w:val="-"/>
      <w:lvlJc w:val="left"/>
      <w:pPr>
        <w:ind w:left="360" w:hanging="360"/>
      </w:pPr>
      <w:rPr>
        <w:rFonts w:ascii="CalibriLight" w:eastAsia="Times New Roman" w:hAnsi="CalibriLight"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15:restartNumberingAfterBreak="0">
    <w:nsid w:val="3C3159A7"/>
    <w:multiLevelType w:val="hybridMultilevel"/>
    <w:tmpl w:val="F61C5BDA"/>
    <w:lvl w:ilvl="0" w:tplc="040C000F">
      <w:start w:val="1"/>
      <w:numFmt w:val="decimal"/>
      <w:lvlText w:val="%1."/>
      <w:lvlJc w:val="left"/>
      <w:pPr>
        <w:ind w:left="360" w:hanging="360"/>
      </w:pPr>
    </w:lvl>
    <w:lvl w:ilvl="1" w:tplc="040C0019">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7" w15:restartNumberingAfterBreak="0">
    <w:nsid w:val="3EB55760"/>
    <w:multiLevelType w:val="hybridMultilevel"/>
    <w:tmpl w:val="F742258A"/>
    <w:lvl w:ilvl="0" w:tplc="040C0001">
      <w:start w:val="1"/>
      <w:numFmt w:val="bullet"/>
      <w:lvlText w:val=""/>
      <w:lvlJc w:val="left"/>
      <w:pPr>
        <w:ind w:left="1065" w:hanging="360"/>
      </w:pPr>
      <w:rPr>
        <w:rFonts w:ascii="Symbol" w:eastAsia="Times New Roman" w:hAnsi="Symbol"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EF7598F"/>
    <w:multiLevelType w:val="hybridMultilevel"/>
    <w:tmpl w:val="9BD84F2C"/>
    <w:lvl w:ilvl="0" w:tplc="5BCAAC76">
      <w:start w:val="1"/>
      <w:numFmt w:val="decimal"/>
      <w:lvlText w:val="%1."/>
      <w:lvlJc w:val="left"/>
      <w:pPr>
        <w:ind w:left="11" w:hanging="360"/>
      </w:pPr>
      <w:rPr>
        <w:rFonts w:hint="default"/>
      </w:rPr>
    </w:lvl>
    <w:lvl w:ilvl="1" w:tplc="B9B25782">
      <w:start w:val="1"/>
      <w:numFmt w:val="lowerLetter"/>
      <w:lvlText w:val="%2)"/>
      <w:lvlJc w:val="left"/>
      <w:pPr>
        <w:ind w:left="731" w:hanging="360"/>
      </w:pPr>
      <w:rPr>
        <w:rFonts w:hint="default"/>
      </w:rPr>
    </w:lvl>
    <w:lvl w:ilvl="2" w:tplc="040C001B" w:tentative="1">
      <w:start w:val="1"/>
      <w:numFmt w:val="lowerRoman"/>
      <w:lvlText w:val="%3."/>
      <w:lvlJc w:val="right"/>
      <w:pPr>
        <w:ind w:left="1451" w:hanging="180"/>
      </w:pPr>
    </w:lvl>
    <w:lvl w:ilvl="3" w:tplc="040C000F" w:tentative="1">
      <w:start w:val="1"/>
      <w:numFmt w:val="decimal"/>
      <w:lvlText w:val="%4."/>
      <w:lvlJc w:val="left"/>
      <w:pPr>
        <w:ind w:left="2171" w:hanging="360"/>
      </w:pPr>
    </w:lvl>
    <w:lvl w:ilvl="4" w:tplc="040C0019" w:tentative="1">
      <w:start w:val="1"/>
      <w:numFmt w:val="lowerLetter"/>
      <w:lvlText w:val="%5."/>
      <w:lvlJc w:val="left"/>
      <w:pPr>
        <w:ind w:left="2891" w:hanging="360"/>
      </w:pPr>
    </w:lvl>
    <w:lvl w:ilvl="5" w:tplc="040C001B" w:tentative="1">
      <w:start w:val="1"/>
      <w:numFmt w:val="lowerRoman"/>
      <w:lvlText w:val="%6."/>
      <w:lvlJc w:val="right"/>
      <w:pPr>
        <w:ind w:left="3611" w:hanging="180"/>
      </w:pPr>
    </w:lvl>
    <w:lvl w:ilvl="6" w:tplc="040C000F" w:tentative="1">
      <w:start w:val="1"/>
      <w:numFmt w:val="decimal"/>
      <w:lvlText w:val="%7."/>
      <w:lvlJc w:val="left"/>
      <w:pPr>
        <w:ind w:left="4331" w:hanging="360"/>
      </w:pPr>
    </w:lvl>
    <w:lvl w:ilvl="7" w:tplc="040C0019" w:tentative="1">
      <w:start w:val="1"/>
      <w:numFmt w:val="lowerLetter"/>
      <w:lvlText w:val="%8."/>
      <w:lvlJc w:val="left"/>
      <w:pPr>
        <w:ind w:left="5051" w:hanging="360"/>
      </w:pPr>
    </w:lvl>
    <w:lvl w:ilvl="8" w:tplc="040C001B" w:tentative="1">
      <w:start w:val="1"/>
      <w:numFmt w:val="lowerRoman"/>
      <w:lvlText w:val="%9."/>
      <w:lvlJc w:val="right"/>
      <w:pPr>
        <w:ind w:left="5771" w:hanging="180"/>
      </w:pPr>
    </w:lvl>
  </w:abstractNum>
  <w:abstractNum w:abstractNumId="9" w15:restartNumberingAfterBreak="0">
    <w:nsid w:val="44756F3A"/>
    <w:multiLevelType w:val="hybridMultilevel"/>
    <w:tmpl w:val="1534BD82"/>
    <w:lvl w:ilvl="0" w:tplc="153CF664">
      <w:start w:val="20"/>
      <w:numFmt w:val="bullet"/>
      <w:lvlText w:val="-"/>
      <w:lvlJc w:val="left"/>
      <w:pPr>
        <w:ind w:left="360" w:hanging="360"/>
      </w:pPr>
      <w:rPr>
        <w:rFonts w:ascii="Times New Roman" w:eastAsiaTheme="minorHAnsi" w:hAnsi="Times New Roman" w:cs="Times New Roman" w:hint="default"/>
      </w:rPr>
    </w:lvl>
    <w:lvl w:ilvl="1" w:tplc="FFFFFFFF">
      <w:start w:val="13"/>
      <w:numFmt w:val="bullet"/>
      <w:lvlText w:val="-"/>
      <w:lvlJc w:val="left"/>
      <w:pPr>
        <w:ind w:left="1065" w:hanging="360"/>
      </w:pPr>
      <w:rPr>
        <w:rFonts w:ascii="CalibriLight" w:eastAsia="Times New Roman" w:hAnsi="CalibriLight" w:cs="Times New Roman"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Symbol"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Symbol"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4D14DF6"/>
    <w:multiLevelType w:val="hybridMultilevel"/>
    <w:tmpl w:val="31C4B52A"/>
    <w:lvl w:ilvl="0" w:tplc="6EA4E27C">
      <w:start w:val="65"/>
      <w:numFmt w:val="bullet"/>
      <w:lvlText w:val="-"/>
      <w:lvlJc w:val="left"/>
      <w:pPr>
        <w:ind w:left="1065" w:hanging="360"/>
      </w:pPr>
      <w:rPr>
        <w:rFonts w:ascii="Calibri" w:eastAsiaTheme="minorHAnsi" w:hAnsi="Calibri" w:cs="Calibri"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11" w15:restartNumberingAfterBreak="0">
    <w:nsid w:val="48620931"/>
    <w:multiLevelType w:val="hybridMultilevel"/>
    <w:tmpl w:val="60B2FBDE"/>
    <w:lvl w:ilvl="0" w:tplc="DEAE3F50">
      <w:start w:val="1"/>
      <w:numFmt w:val="bullet"/>
      <w:lvlText w:val="-"/>
      <w:lvlJc w:val="left"/>
      <w:pPr>
        <w:ind w:left="1065" w:hanging="360"/>
      </w:pPr>
      <w:rPr>
        <w:rFonts w:ascii="Trebuchet MS" w:eastAsiaTheme="minorHAnsi" w:hAnsi="Trebuchet MS" w:cstheme="minorBidi"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12" w15:restartNumberingAfterBreak="0">
    <w:nsid w:val="4AE16833"/>
    <w:multiLevelType w:val="hybridMultilevel"/>
    <w:tmpl w:val="C232921E"/>
    <w:lvl w:ilvl="0" w:tplc="3F82C7DC">
      <w:start w:val="4"/>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5B214D79"/>
    <w:multiLevelType w:val="hybridMultilevel"/>
    <w:tmpl w:val="D7289AF4"/>
    <w:lvl w:ilvl="0" w:tplc="92D0DD5E">
      <w:numFmt w:val="bullet"/>
      <w:lvlText w:val="-"/>
      <w:lvlJc w:val="left"/>
      <w:pPr>
        <w:ind w:left="720" w:hanging="360"/>
      </w:pPr>
      <w:rPr>
        <w:rFonts w:asciiTheme="minorHAnsi" w:eastAsiaTheme="minorEastAsia" w:hAnsiTheme="minorHAnsi" w:cstheme="minorHAns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66203362"/>
    <w:multiLevelType w:val="hybridMultilevel"/>
    <w:tmpl w:val="2B42D1F6"/>
    <w:lvl w:ilvl="0" w:tplc="040C0001">
      <w:start w:val="1"/>
      <w:numFmt w:val="bullet"/>
      <w:lvlText w:val=""/>
      <w:lvlJc w:val="left"/>
      <w:pPr>
        <w:ind w:left="1065"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681002DC"/>
    <w:multiLevelType w:val="hybridMultilevel"/>
    <w:tmpl w:val="EA405E9C"/>
    <w:lvl w:ilvl="0" w:tplc="040C0003">
      <w:start w:val="1"/>
      <w:numFmt w:val="bullet"/>
      <w:lvlText w:val="o"/>
      <w:lvlJc w:val="left"/>
      <w:pPr>
        <w:ind w:left="1425" w:hanging="360"/>
      </w:pPr>
      <w:rPr>
        <w:rFonts w:ascii="Courier New" w:hAnsi="Courier New" w:hint="default"/>
      </w:rPr>
    </w:lvl>
    <w:lvl w:ilvl="1" w:tplc="FFFFFFFF" w:tentative="1">
      <w:start w:val="1"/>
      <w:numFmt w:val="bullet"/>
      <w:lvlText w:val="o"/>
      <w:lvlJc w:val="left"/>
      <w:pPr>
        <w:ind w:left="2145" w:hanging="360"/>
      </w:pPr>
      <w:rPr>
        <w:rFonts w:ascii="Courier New" w:hAnsi="Courier New" w:cs="Courier New" w:hint="default"/>
      </w:rPr>
    </w:lvl>
    <w:lvl w:ilvl="2" w:tplc="FFFFFFFF" w:tentative="1">
      <w:start w:val="1"/>
      <w:numFmt w:val="bullet"/>
      <w:lvlText w:val=""/>
      <w:lvlJc w:val="left"/>
      <w:pPr>
        <w:ind w:left="2865" w:hanging="360"/>
      </w:pPr>
      <w:rPr>
        <w:rFonts w:ascii="Wingdings" w:hAnsi="Wingdings" w:hint="default"/>
      </w:rPr>
    </w:lvl>
    <w:lvl w:ilvl="3" w:tplc="FFFFFFFF" w:tentative="1">
      <w:start w:val="1"/>
      <w:numFmt w:val="bullet"/>
      <w:lvlText w:val=""/>
      <w:lvlJc w:val="left"/>
      <w:pPr>
        <w:ind w:left="3585" w:hanging="360"/>
      </w:pPr>
      <w:rPr>
        <w:rFonts w:ascii="Symbol" w:hAnsi="Symbol" w:hint="default"/>
      </w:rPr>
    </w:lvl>
    <w:lvl w:ilvl="4" w:tplc="FFFFFFFF" w:tentative="1">
      <w:start w:val="1"/>
      <w:numFmt w:val="bullet"/>
      <w:lvlText w:val="o"/>
      <w:lvlJc w:val="left"/>
      <w:pPr>
        <w:ind w:left="4305" w:hanging="360"/>
      </w:pPr>
      <w:rPr>
        <w:rFonts w:ascii="Courier New" w:hAnsi="Courier New" w:cs="Courier New" w:hint="default"/>
      </w:rPr>
    </w:lvl>
    <w:lvl w:ilvl="5" w:tplc="FFFFFFFF" w:tentative="1">
      <w:start w:val="1"/>
      <w:numFmt w:val="bullet"/>
      <w:lvlText w:val=""/>
      <w:lvlJc w:val="left"/>
      <w:pPr>
        <w:ind w:left="5025" w:hanging="360"/>
      </w:pPr>
      <w:rPr>
        <w:rFonts w:ascii="Wingdings" w:hAnsi="Wingdings" w:hint="default"/>
      </w:rPr>
    </w:lvl>
    <w:lvl w:ilvl="6" w:tplc="FFFFFFFF" w:tentative="1">
      <w:start w:val="1"/>
      <w:numFmt w:val="bullet"/>
      <w:lvlText w:val=""/>
      <w:lvlJc w:val="left"/>
      <w:pPr>
        <w:ind w:left="5745" w:hanging="360"/>
      </w:pPr>
      <w:rPr>
        <w:rFonts w:ascii="Symbol" w:hAnsi="Symbol" w:hint="default"/>
      </w:rPr>
    </w:lvl>
    <w:lvl w:ilvl="7" w:tplc="FFFFFFFF" w:tentative="1">
      <w:start w:val="1"/>
      <w:numFmt w:val="bullet"/>
      <w:lvlText w:val="o"/>
      <w:lvlJc w:val="left"/>
      <w:pPr>
        <w:ind w:left="6465" w:hanging="360"/>
      </w:pPr>
      <w:rPr>
        <w:rFonts w:ascii="Courier New" w:hAnsi="Courier New" w:cs="Courier New" w:hint="default"/>
      </w:rPr>
    </w:lvl>
    <w:lvl w:ilvl="8" w:tplc="FFFFFFFF" w:tentative="1">
      <w:start w:val="1"/>
      <w:numFmt w:val="bullet"/>
      <w:lvlText w:val=""/>
      <w:lvlJc w:val="left"/>
      <w:pPr>
        <w:ind w:left="7185" w:hanging="360"/>
      </w:pPr>
      <w:rPr>
        <w:rFonts w:ascii="Wingdings" w:hAnsi="Wingdings" w:hint="default"/>
      </w:rPr>
    </w:lvl>
  </w:abstractNum>
  <w:abstractNum w:abstractNumId="16" w15:restartNumberingAfterBreak="0">
    <w:nsid w:val="6B211582"/>
    <w:multiLevelType w:val="hybridMultilevel"/>
    <w:tmpl w:val="8AB495A0"/>
    <w:lvl w:ilvl="0" w:tplc="92D0DD5E">
      <w:numFmt w:val="bullet"/>
      <w:lvlText w:val="-"/>
      <w:lvlJc w:val="left"/>
      <w:pPr>
        <w:ind w:left="1068" w:hanging="360"/>
      </w:pPr>
      <w:rPr>
        <w:rFonts w:asciiTheme="minorHAnsi" w:eastAsiaTheme="minorEastAsia" w:hAnsiTheme="minorHAnsi" w:cstheme="minorHAnsi" w:hint="default"/>
      </w:rPr>
    </w:lvl>
    <w:lvl w:ilvl="1" w:tplc="040C0003" w:tentative="1">
      <w:start w:val="1"/>
      <w:numFmt w:val="bullet"/>
      <w:lvlText w:val="o"/>
      <w:lvlJc w:val="left"/>
      <w:pPr>
        <w:ind w:left="1788" w:hanging="360"/>
      </w:pPr>
      <w:rPr>
        <w:rFonts w:ascii="Courier New" w:hAnsi="Courier New" w:cs="Symbol"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Symbol"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Symbol" w:hint="default"/>
      </w:rPr>
    </w:lvl>
    <w:lvl w:ilvl="8" w:tplc="040C0005" w:tentative="1">
      <w:start w:val="1"/>
      <w:numFmt w:val="bullet"/>
      <w:lvlText w:val=""/>
      <w:lvlJc w:val="left"/>
      <w:pPr>
        <w:ind w:left="6828" w:hanging="360"/>
      </w:pPr>
      <w:rPr>
        <w:rFonts w:ascii="Wingdings" w:hAnsi="Wingdings" w:hint="default"/>
      </w:rPr>
    </w:lvl>
  </w:abstractNum>
  <w:abstractNum w:abstractNumId="17" w15:restartNumberingAfterBreak="0">
    <w:nsid w:val="79A50FBC"/>
    <w:multiLevelType w:val="hybridMultilevel"/>
    <w:tmpl w:val="AC4EB28A"/>
    <w:lvl w:ilvl="0" w:tplc="040C0001">
      <w:start w:val="1"/>
      <w:numFmt w:val="bullet"/>
      <w:lvlText w:val=""/>
      <w:lvlJc w:val="left"/>
      <w:pPr>
        <w:ind w:left="360" w:hanging="360"/>
      </w:pPr>
      <w:rPr>
        <w:rFonts w:ascii="Symbol" w:hAnsi="Symbol" w:hint="default"/>
      </w:rPr>
    </w:lvl>
    <w:lvl w:ilvl="1" w:tplc="923227AA">
      <w:start w:val="13"/>
      <w:numFmt w:val="bullet"/>
      <w:lvlText w:val="-"/>
      <w:lvlJc w:val="left"/>
      <w:pPr>
        <w:ind w:left="1065" w:hanging="360"/>
      </w:pPr>
      <w:rPr>
        <w:rFonts w:ascii="CalibriLight" w:eastAsia="Times New Roman" w:hAnsi="CalibriLight" w:cs="Times New Roman"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Symbol"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Symbol"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7B7F1A73"/>
    <w:multiLevelType w:val="multilevel"/>
    <w:tmpl w:val="2424CFCE"/>
    <w:lvl w:ilvl="0">
      <w:start w:val="1"/>
      <w:numFmt w:val="decimal"/>
      <w:pStyle w:val="Titre2"/>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19" w15:restartNumberingAfterBreak="0">
    <w:nsid w:val="7BC32BC6"/>
    <w:multiLevelType w:val="hybridMultilevel"/>
    <w:tmpl w:val="2BA82426"/>
    <w:lvl w:ilvl="0" w:tplc="39885FA0">
      <w:start w:val="1"/>
      <w:numFmt w:val="decimal"/>
      <w:pStyle w:val="Titre3"/>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2071884343">
    <w:abstractNumId w:val="18"/>
  </w:num>
  <w:num w:numId="2" w16cid:durableId="1787962833">
    <w:abstractNumId w:val="19"/>
  </w:num>
  <w:num w:numId="3" w16cid:durableId="475412330">
    <w:abstractNumId w:val="16"/>
  </w:num>
  <w:num w:numId="4" w16cid:durableId="1854683524">
    <w:abstractNumId w:val="8"/>
  </w:num>
  <w:num w:numId="5" w16cid:durableId="1484810688">
    <w:abstractNumId w:val="1"/>
  </w:num>
  <w:num w:numId="6" w16cid:durableId="190728984">
    <w:abstractNumId w:val="4"/>
  </w:num>
  <w:num w:numId="7" w16cid:durableId="454300091">
    <w:abstractNumId w:val="12"/>
  </w:num>
  <w:num w:numId="8" w16cid:durableId="1523401381">
    <w:abstractNumId w:val="5"/>
  </w:num>
  <w:num w:numId="9" w16cid:durableId="1422097375">
    <w:abstractNumId w:val="0"/>
  </w:num>
  <w:num w:numId="10" w16cid:durableId="1762412007">
    <w:abstractNumId w:val="18"/>
  </w:num>
  <w:num w:numId="11" w16cid:durableId="917790075">
    <w:abstractNumId w:val="6"/>
  </w:num>
  <w:num w:numId="12" w16cid:durableId="163397557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70846663">
    <w:abstractNumId w:val="10"/>
  </w:num>
  <w:num w:numId="14" w16cid:durableId="1043484831">
    <w:abstractNumId w:val="11"/>
  </w:num>
  <w:num w:numId="15" w16cid:durableId="1298026213">
    <w:abstractNumId w:val="13"/>
  </w:num>
  <w:num w:numId="16" w16cid:durableId="1143501832">
    <w:abstractNumId w:val="7"/>
  </w:num>
  <w:num w:numId="17" w16cid:durableId="2014531952">
    <w:abstractNumId w:val="14"/>
  </w:num>
  <w:num w:numId="18" w16cid:durableId="608395846">
    <w:abstractNumId w:val="2"/>
  </w:num>
  <w:num w:numId="19" w16cid:durableId="566838664">
    <w:abstractNumId w:val="17"/>
  </w:num>
  <w:num w:numId="20" w16cid:durableId="2041202346">
    <w:abstractNumId w:val="3"/>
  </w:num>
  <w:num w:numId="21" w16cid:durableId="842861918">
    <w:abstractNumId w:val="15"/>
  </w:num>
  <w:num w:numId="22" w16cid:durableId="609119252">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E77"/>
    <w:rsid w:val="00017915"/>
    <w:rsid w:val="00026D05"/>
    <w:rsid w:val="000434E0"/>
    <w:rsid w:val="00097AEE"/>
    <w:rsid w:val="000B5C7E"/>
    <w:rsid w:val="000E10A5"/>
    <w:rsid w:val="00101457"/>
    <w:rsid w:val="001034E3"/>
    <w:rsid w:val="00104E77"/>
    <w:rsid w:val="0012159E"/>
    <w:rsid w:val="00140ECF"/>
    <w:rsid w:val="00150754"/>
    <w:rsid w:val="001B3A03"/>
    <w:rsid w:val="001B62C0"/>
    <w:rsid w:val="001E395A"/>
    <w:rsid w:val="00207E1F"/>
    <w:rsid w:val="00217235"/>
    <w:rsid w:val="00233BEE"/>
    <w:rsid w:val="00243E64"/>
    <w:rsid w:val="00247588"/>
    <w:rsid w:val="00271185"/>
    <w:rsid w:val="002733E0"/>
    <w:rsid w:val="002A142D"/>
    <w:rsid w:val="002D494B"/>
    <w:rsid w:val="003547AA"/>
    <w:rsid w:val="003563E2"/>
    <w:rsid w:val="00367CCC"/>
    <w:rsid w:val="003C7BC6"/>
    <w:rsid w:val="003E64C2"/>
    <w:rsid w:val="003F7916"/>
    <w:rsid w:val="00415FA3"/>
    <w:rsid w:val="004822F3"/>
    <w:rsid w:val="00492D45"/>
    <w:rsid w:val="00497277"/>
    <w:rsid w:val="004B4006"/>
    <w:rsid w:val="004F0A7A"/>
    <w:rsid w:val="004F5C8E"/>
    <w:rsid w:val="005400BD"/>
    <w:rsid w:val="005779A3"/>
    <w:rsid w:val="005C6FA6"/>
    <w:rsid w:val="005E028B"/>
    <w:rsid w:val="006A6BA5"/>
    <w:rsid w:val="006C12B3"/>
    <w:rsid w:val="006F79F6"/>
    <w:rsid w:val="00710DDC"/>
    <w:rsid w:val="00750CC5"/>
    <w:rsid w:val="00766B0B"/>
    <w:rsid w:val="007A5E74"/>
    <w:rsid w:val="007C0A3A"/>
    <w:rsid w:val="007F0922"/>
    <w:rsid w:val="00816D71"/>
    <w:rsid w:val="00833034"/>
    <w:rsid w:val="008935D2"/>
    <w:rsid w:val="008C0C4B"/>
    <w:rsid w:val="008C2FD4"/>
    <w:rsid w:val="008E2549"/>
    <w:rsid w:val="008F3025"/>
    <w:rsid w:val="00902E83"/>
    <w:rsid w:val="009107FF"/>
    <w:rsid w:val="00947FE6"/>
    <w:rsid w:val="0096416F"/>
    <w:rsid w:val="009E4602"/>
    <w:rsid w:val="009F1263"/>
    <w:rsid w:val="009F1473"/>
    <w:rsid w:val="00A00384"/>
    <w:rsid w:val="00A47089"/>
    <w:rsid w:val="00A65C54"/>
    <w:rsid w:val="00A92048"/>
    <w:rsid w:val="00AF1982"/>
    <w:rsid w:val="00AF1F92"/>
    <w:rsid w:val="00AF685B"/>
    <w:rsid w:val="00B2385C"/>
    <w:rsid w:val="00B43388"/>
    <w:rsid w:val="00B734B5"/>
    <w:rsid w:val="00B76DAB"/>
    <w:rsid w:val="00BB6C5F"/>
    <w:rsid w:val="00BB6ED6"/>
    <w:rsid w:val="00C17F38"/>
    <w:rsid w:val="00C50B59"/>
    <w:rsid w:val="00C5529D"/>
    <w:rsid w:val="00C77950"/>
    <w:rsid w:val="00C95665"/>
    <w:rsid w:val="00CB135E"/>
    <w:rsid w:val="00CD46BE"/>
    <w:rsid w:val="00CF055D"/>
    <w:rsid w:val="00CF673F"/>
    <w:rsid w:val="00D138D2"/>
    <w:rsid w:val="00D208EE"/>
    <w:rsid w:val="00D96E0D"/>
    <w:rsid w:val="00E033C5"/>
    <w:rsid w:val="00E37C0A"/>
    <w:rsid w:val="00E44B38"/>
    <w:rsid w:val="00E61289"/>
    <w:rsid w:val="00E64549"/>
    <w:rsid w:val="00E772DA"/>
    <w:rsid w:val="00E9375F"/>
    <w:rsid w:val="00EE033E"/>
    <w:rsid w:val="00F63BE4"/>
    <w:rsid w:val="00FC4C14"/>
    <w:rsid w:val="017503D0"/>
    <w:rsid w:val="063B0C1D"/>
    <w:rsid w:val="077FCD9F"/>
    <w:rsid w:val="07CC7147"/>
    <w:rsid w:val="11A4AEEE"/>
    <w:rsid w:val="15D3C150"/>
    <w:rsid w:val="17071C1D"/>
    <w:rsid w:val="1BC3A7D7"/>
    <w:rsid w:val="1DE3FC69"/>
    <w:rsid w:val="239EADC6"/>
    <w:rsid w:val="26856476"/>
    <w:rsid w:val="284EBA60"/>
    <w:rsid w:val="29D39065"/>
    <w:rsid w:val="2E1A2158"/>
    <w:rsid w:val="330D9686"/>
    <w:rsid w:val="367A177F"/>
    <w:rsid w:val="3737FBFB"/>
    <w:rsid w:val="3C19AFDF"/>
    <w:rsid w:val="42C6F4C9"/>
    <w:rsid w:val="42D902C0"/>
    <w:rsid w:val="4A6EBA23"/>
    <w:rsid w:val="4BB69A77"/>
    <w:rsid w:val="4EF52385"/>
    <w:rsid w:val="50CD46C6"/>
    <w:rsid w:val="54261D00"/>
    <w:rsid w:val="544EB8CE"/>
    <w:rsid w:val="57B7D426"/>
    <w:rsid w:val="58D88C0B"/>
    <w:rsid w:val="5A18B597"/>
    <w:rsid w:val="5ED21A39"/>
    <w:rsid w:val="5FB3D672"/>
    <w:rsid w:val="6160E9FA"/>
    <w:rsid w:val="65A8C92D"/>
    <w:rsid w:val="66D1FA5F"/>
    <w:rsid w:val="6B4A9365"/>
    <w:rsid w:val="6C7ED2C9"/>
    <w:rsid w:val="6CB79C28"/>
    <w:rsid w:val="714E2BCA"/>
    <w:rsid w:val="71B05AF5"/>
    <w:rsid w:val="74D39C26"/>
    <w:rsid w:val="76D46FF6"/>
    <w:rsid w:val="76FFBE1C"/>
    <w:rsid w:val="772F5598"/>
    <w:rsid w:val="7ACCCB0F"/>
    <w:rsid w:val="7D56B645"/>
    <w:rsid w:val="7DA2BBE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0F39B"/>
  <w15:chartTrackingRefBased/>
  <w15:docId w15:val="{1EE529AE-0325-4774-BEC9-484DD239E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4E77"/>
    <w:pPr>
      <w:spacing w:before="200" w:after="200" w:line="276" w:lineRule="auto"/>
      <w:jc w:val="both"/>
    </w:pPr>
    <w:rPr>
      <w:rFonts w:ascii="Trebuchet MS" w:hAnsi="Trebuchet MS"/>
      <w:sz w:val="20"/>
      <w:szCs w:val="20"/>
      <w:lang w:bidi="en-US"/>
    </w:rPr>
  </w:style>
  <w:style w:type="paragraph" w:styleId="Titre1">
    <w:name w:val="heading 1"/>
    <w:basedOn w:val="Normal"/>
    <w:next w:val="Titre2"/>
    <w:link w:val="Titre1Car"/>
    <w:uiPriority w:val="9"/>
    <w:qFormat/>
    <w:rsid w:val="00B43388"/>
    <w:pPr>
      <w:shd w:val="clear" w:color="auto" w:fill="D0CECE" w:themeFill="background2" w:themeFillShade="E6"/>
      <w:spacing w:after="0"/>
      <w:outlineLvl w:val="0"/>
    </w:pPr>
    <w:rPr>
      <w:rFonts w:asciiTheme="minorHAnsi" w:hAnsiTheme="minorHAnsi" w:cstheme="minorHAnsi"/>
      <w:b/>
      <w:bCs/>
      <w:caps/>
      <w:sz w:val="24"/>
      <w:szCs w:val="22"/>
    </w:rPr>
  </w:style>
  <w:style w:type="paragraph" w:styleId="Titre2">
    <w:name w:val="heading 2"/>
    <w:basedOn w:val="Normal"/>
    <w:next w:val="Titre3"/>
    <w:link w:val="Titre2Car"/>
    <w:uiPriority w:val="9"/>
    <w:unhideWhenUsed/>
    <w:qFormat/>
    <w:rsid w:val="00FC4C14"/>
    <w:pPr>
      <w:numPr>
        <w:numId w:val="10"/>
      </w:numPr>
      <w:spacing w:after="0"/>
      <w:outlineLvl w:val="1"/>
    </w:pPr>
    <w:rPr>
      <w:rFonts w:ascii="Calibri" w:hAnsi="Calibri"/>
      <w:b/>
      <w:sz w:val="22"/>
      <w:szCs w:val="22"/>
      <w:u w:val="single"/>
    </w:rPr>
  </w:style>
  <w:style w:type="paragraph" w:styleId="Titre3">
    <w:name w:val="heading 3"/>
    <w:basedOn w:val="Normal"/>
    <w:next w:val="Normal"/>
    <w:link w:val="Titre3Car"/>
    <w:uiPriority w:val="9"/>
    <w:unhideWhenUsed/>
    <w:qFormat/>
    <w:rsid w:val="00104E77"/>
    <w:pPr>
      <w:numPr>
        <w:numId w:val="2"/>
      </w:numPr>
      <w:spacing w:before="300" w:after="0"/>
      <w:outlineLvl w:val="2"/>
    </w:pPr>
    <w:rPr>
      <w:color w:val="1F3864" w:themeColor="accent1" w:themeShade="80"/>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yle1">
    <w:name w:val="Style1"/>
    <w:basedOn w:val="Normal"/>
    <w:autoRedefine/>
    <w:qFormat/>
    <w:rsid w:val="00C5529D"/>
    <w:pPr>
      <w:suppressAutoHyphens/>
      <w:autoSpaceDN w:val="0"/>
      <w:jc w:val="center"/>
      <w:textAlignment w:val="baseline"/>
    </w:pPr>
    <w:rPr>
      <w:rFonts w:ascii="Calibri" w:eastAsia="Times New Roman" w:hAnsi="Calibri" w:cs="Calibri"/>
      <w:b/>
      <w:bCs/>
      <w:kern w:val="3"/>
      <w:lang w:eastAsia="fr-FR"/>
    </w:rPr>
  </w:style>
  <w:style w:type="character" w:customStyle="1" w:styleId="Titre1Car">
    <w:name w:val="Titre 1 Car"/>
    <w:basedOn w:val="Policepardfaut"/>
    <w:link w:val="Titre1"/>
    <w:uiPriority w:val="9"/>
    <w:rsid w:val="00B43388"/>
    <w:rPr>
      <w:rFonts w:cstheme="minorHAnsi"/>
      <w:b/>
      <w:bCs/>
      <w:caps/>
      <w:sz w:val="24"/>
      <w:shd w:val="clear" w:color="auto" w:fill="D0CECE" w:themeFill="background2" w:themeFillShade="E6"/>
      <w:lang w:bidi="en-US"/>
    </w:rPr>
  </w:style>
  <w:style w:type="character" w:customStyle="1" w:styleId="Titre2Car">
    <w:name w:val="Titre 2 Car"/>
    <w:basedOn w:val="Policepardfaut"/>
    <w:link w:val="Titre2"/>
    <w:uiPriority w:val="9"/>
    <w:rsid w:val="00FC4C14"/>
    <w:rPr>
      <w:rFonts w:ascii="Calibri" w:hAnsi="Calibri"/>
      <w:b/>
      <w:u w:val="single"/>
      <w:lang w:bidi="en-US"/>
    </w:rPr>
  </w:style>
  <w:style w:type="character" w:customStyle="1" w:styleId="Titre3Car">
    <w:name w:val="Titre 3 Car"/>
    <w:basedOn w:val="Policepardfaut"/>
    <w:link w:val="Titre3"/>
    <w:uiPriority w:val="9"/>
    <w:rsid w:val="00104E77"/>
    <w:rPr>
      <w:rFonts w:ascii="Trebuchet MS" w:hAnsi="Trebuchet MS"/>
      <w:color w:val="1F3864" w:themeColor="accent1" w:themeShade="80"/>
      <w:lang w:bidi="en-US"/>
    </w:rPr>
  </w:style>
  <w:style w:type="paragraph" w:styleId="Sansinterligne">
    <w:name w:val="No Spacing"/>
    <w:basedOn w:val="Normal"/>
    <w:link w:val="SansinterligneCar"/>
    <w:uiPriority w:val="1"/>
    <w:qFormat/>
    <w:rsid w:val="00104E77"/>
    <w:pPr>
      <w:spacing w:before="0" w:after="0" w:line="240" w:lineRule="auto"/>
    </w:pPr>
    <w:rPr>
      <w:rFonts w:asciiTheme="minorHAnsi" w:hAnsiTheme="minorHAnsi"/>
    </w:rPr>
  </w:style>
  <w:style w:type="character" w:customStyle="1" w:styleId="SansinterligneCar">
    <w:name w:val="Sans interligne Car"/>
    <w:basedOn w:val="Policepardfaut"/>
    <w:link w:val="Sansinterligne"/>
    <w:uiPriority w:val="1"/>
    <w:rsid w:val="00104E77"/>
    <w:rPr>
      <w:sz w:val="20"/>
      <w:szCs w:val="20"/>
      <w:lang w:val="en-US" w:bidi="en-US"/>
    </w:rPr>
  </w:style>
  <w:style w:type="paragraph" w:styleId="Paragraphedeliste">
    <w:name w:val="List Paragraph"/>
    <w:aliases w:val="Paragraphe de liste num,Paragraphe de liste 1,Level 1 Puce,Listes,lp1,Paragraphe 3,Bull - Bullet niveau 1,Lettre d'introduction,Paragrafo elenco1,Tab n1,Legende,Liste Niv 1,Citation 1,Bullet Niv 1,P1 Pharos,PUCES"/>
    <w:basedOn w:val="Normal"/>
    <w:uiPriority w:val="1"/>
    <w:qFormat/>
    <w:rsid w:val="00104E77"/>
    <w:pPr>
      <w:ind w:left="720"/>
      <w:contextualSpacing/>
    </w:pPr>
  </w:style>
  <w:style w:type="paragraph" w:styleId="En-ttedetabledesmatires">
    <w:name w:val="TOC Heading"/>
    <w:basedOn w:val="Titre1"/>
    <w:next w:val="Normal"/>
    <w:uiPriority w:val="39"/>
    <w:unhideWhenUsed/>
    <w:qFormat/>
    <w:rsid w:val="00104E77"/>
    <w:pPr>
      <w:outlineLvl w:val="9"/>
    </w:pPr>
  </w:style>
  <w:style w:type="paragraph" w:styleId="TM1">
    <w:name w:val="toc 1"/>
    <w:basedOn w:val="Normal"/>
    <w:next w:val="Normal"/>
    <w:autoRedefine/>
    <w:uiPriority w:val="39"/>
    <w:unhideWhenUsed/>
    <w:rsid w:val="00B2385C"/>
    <w:pPr>
      <w:tabs>
        <w:tab w:val="right" w:leader="dot" w:pos="9062"/>
      </w:tabs>
      <w:spacing w:before="0" w:after="0" w:line="240" w:lineRule="auto"/>
    </w:pPr>
    <w:rPr>
      <w:rFonts w:ascii="Arial" w:hAnsi="Arial" w:cs="Arial"/>
      <w:b/>
      <w:bCs/>
      <w:caps/>
      <w:noProof/>
      <w:sz w:val="22"/>
      <w:szCs w:val="22"/>
    </w:rPr>
  </w:style>
  <w:style w:type="character" w:styleId="Lienhypertexte">
    <w:name w:val="Hyperlink"/>
    <w:basedOn w:val="Policepardfaut"/>
    <w:uiPriority w:val="99"/>
    <w:unhideWhenUsed/>
    <w:rsid w:val="00104E77"/>
    <w:rPr>
      <w:color w:val="0563C1" w:themeColor="hyperlink"/>
      <w:u w:val="single"/>
    </w:rPr>
  </w:style>
  <w:style w:type="paragraph" w:styleId="TM2">
    <w:name w:val="toc 2"/>
    <w:basedOn w:val="Normal"/>
    <w:next w:val="Normal"/>
    <w:autoRedefine/>
    <w:uiPriority w:val="39"/>
    <w:unhideWhenUsed/>
    <w:rsid w:val="00B2385C"/>
    <w:pPr>
      <w:tabs>
        <w:tab w:val="left" w:pos="709"/>
        <w:tab w:val="right" w:leader="dot" w:pos="9062"/>
      </w:tabs>
      <w:spacing w:before="0" w:after="0" w:line="240" w:lineRule="auto"/>
      <w:ind w:left="198"/>
    </w:pPr>
  </w:style>
  <w:style w:type="paragraph" w:styleId="En-tte">
    <w:name w:val="header"/>
    <w:basedOn w:val="Normal"/>
    <w:link w:val="En-tteCar"/>
    <w:unhideWhenUsed/>
    <w:rsid w:val="00104E77"/>
    <w:pPr>
      <w:tabs>
        <w:tab w:val="center" w:pos="4536"/>
        <w:tab w:val="right" w:pos="9072"/>
      </w:tabs>
      <w:spacing w:before="0" w:after="0" w:line="240" w:lineRule="auto"/>
    </w:pPr>
  </w:style>
  <w:style w:type="character" w:customStyle="1" w:styleId="En-tteCar">
    <w:name w:val="En-tête Car"/>
    <w:basedOn w:val="Policepardfaut"/>
    <w:link w:val="En-tte"/>
    <w:rsid w:val="00104E77"/>
    <w:rPr>
      <w:rFonts w:ascii="Trebuchet MS" w:hAnsi="Trebuchet MS"/>
      <w:sz w:val="20"/>
      <w:szCs w:val="20"/>
      <w:lang w:val="en-US" w:bidi="en-US"/>
    </w:rPr>
  </w:style>
  <w:style w:type="paragraph" w:styleId="Pieddepage">
    <w:name w:val="footer"/>
    <w:basedOn w:val="Normal"/>
    <w:link w:val="PieddepageCar"/>
    <w:uiPriority w:val="99"/>
    <w:unhideWhenUsed/>
    <w:rsid w:val="00104E77"/>
    <w:pPr>
      <w:tabs>
        <w:tab w:val="center" w:pos="4536"/>
        <w:tab w:val="right" w:pos="9072"/>
      </w:tabs>
      <w:spacing w:before="0" w:after="0" w:line="240" w:lineRule="auto"/>
    </w:pPr>
  </w:style>
  <w:style w:type="character" w:customStyle="1" w:styleId="PieddepageCar">
    <w:name w:val="Pied de page Car"/>
    <w:basedOn w:val="Policepardfaut"/>
    <w:link w:val="Pieddepage"/>
    <w:uiPriority w:val="99"/>
    <w:rsid w:val="00104E77"/>
    <w:rPr>
      <w:rFonts w:ascii="Trebuchet MS" w:hAnsi="Trebuchet MS"/>
      <w:sz w:val="20"/>
      <w:szCs w:val="20"/>
      <w:lang w:val="en-US" w:bidi="en-US"/>
    </w:rPr>
  </w:style>
  <w:style w:type="table" w:styleId="Grilledutableau">
    <w:name w:val="Table Grid"/>
    <w:basedOn w:val="TableauNormal"/>
    <w:uiPriority w:val="59"/>
    <w:rsid w:val="00104E77"/>
    <w:pPr>
      <w:spacing w:after="0" w:line="240" w:lineRule="auto"/>
    </w:pPr>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B43388"/>
    <w:pPr>
      <w:suppressAutoHyphens/>
      <w:autoSpaceDN w:val="0"/>
      <w:spacing w:line="256" w:lineRule="auto"/>
    </w:pPr>
    <w:rPr>
      <w:rFonts w:ascii="Calibri" w:eastAsia="SimSun" w:hAnsi="Calibri" w:cs="Tahoma"/>
      <w:kern w:val="3"/>
    </w:rPr>
  </w:style>
  <w:style w:type="character" w:customStyle="1" w:styleId="Mentionnonrsolue1">
    <w:name w:val="Mention non résolue1"/>
    <w:basedOn w:val="Policepardfaut"/>
    <w:uiPriority w:val="99"/>
    <w:semiHidden/>
    <w:unhideWhenUsed/>
    <w:rsid w:val="001034E3"/>
    <w:rPr>
      <w:color w:val="605E5C"/>
      <w:shd w:val="clear" w:color="auto" w:fill="E1DFDD"/>
    </w:rPr>
  </w:style>
  <w:style w:type="paragraph" w:customStyle="1" w:styleId="Default">
    <w:name w:val="Default"/>
    <w:rsid w:val="00101457"/>
    <w:pPr>
      <w:widowControl w:val="0"/>
      <w:autoSpaceDE w:val="0"/>
      <w:autoSpaceDN w:val="0"/>
      <w:adjustRightInd w:val="0"/>
      <w:spacing w:after="0" w:line="240" w:lineRule="auto"/>
    </w:pPr>
    <w:rPr>
      <w:rFonts w:ascii="Times New Roman" w:eastAsia="Cambria" w:hAnsi="Times New Roman" w:cs="Times New Roman"/>
      <w:color w:val="000000"/>
      <w:sz w:val="24"/>
      <w:szCs w:val="24"/>
    </w:rPr>
  </w:style>
  <w:style w:type="character" w:styleId="Marquedecommentaire">
    <w:name w:val="annotation reference"/>
    <w:basedOn w:val="Policepardfaut"/>
    <w:uiPriority w:val="99"/>
    <w:semiHidden/>
    <w:unhideWhenUsed/>
    <w:rsid w:val="00E772DA"/>
    <w:rPr>
      <w:sz w:val="16"/>
      <w:szCs w:val="16"/>
    </w:rPr>
  </w:style>
  <w:style w:type="paragraph" w:styleId="Commentaire">
    <w:name w:val="annotation text"/>
    <w:basedOn w:val="Normal"/>
    <w:link w:val="CommentaireCar"/>
    <w:uiPriority w:val="99"/>
    <w:semiHidden/>
    <w:unhideWhenUsed/>
    <w:rsid w:val="00E772DA"/>
    <w:pPr>
      <w:spacing w:line="240" w:lineRule="auto"/>
    </w:pPr>
  </w:style>
  <w:style w:type="character" w:customStyle="1" w:styleId="CommentaireCar">
    <w:name w:val="Commentaire Car"/>
    <w:basedOn w:val="Policepardfaut"/>
    <w:link w:val="Commentaire"/>
    <w:uiPriority w:val="99"/>
    <w:semiHidden/>
    <w:rsid w:val="00E772DA"/>
    <w:rPr>
      <w:rFonts w:ascii="Trebuchet MS" w:hAnsi="Trebuchet MS"/>
      <w:sz w:val="20"/>
      <w:szCs w:val="20"/>
      <w:lang w:val="en-US" w:bidi="en-US"/>
    </w:rPr>
  </w:style>
  <w:style w:type="paragraph" w:styleId="Objetducommentaire">
    <w:name w:val="annotation subject"/>
    <w:basedOn w:val="Commentaire"/>
    <w:next w:val="Commentaire"/>
    <w:link w:val="ObjetducommentaireCar"/>
    <w:uiPriority w:val="99"/>
    <w:semiHidden/>
    <w:unhideWhenUsed/>
    <w:rsid w:val="00E772DA"/>
    <w:rPr>
      <w:b/>
      <w:bCs/>
    </w:rPr>
  </w:style>
  <w:style w:type="character" w:customStyle="1" w:styleId="ObjetducommentaireCar">
    <w:name w:val="Objet du commentaire Car"/>
    <w:basedOn w:val="CommentaireCar"/>
    <w:link w:val="Objetducommentaire"/>
    <w:uiPriority w:val="99"/>
    <w:semiHidden/>
    <w:rsid w:val="00E772DA"/>
    <w:rPr>
      <w:rFonts w:ascii="Trebuchet MS" w:hAnsi="Trebuchet MS"/>
      <w:b/>
      <w:bCs/>
      <w:sz w:val="20"/>
      <w:szCs w:val="20"/>
      <w:lang w:val="en-US" w:bidi="en-US"/>
    </w:rPr>
  </w:style>
  <w:style w:type="paragraph" w:styleId="Textedebulles">
    <w:name w:val="Balloon Text"/>
    <w:basedOn w:val="Normal"/>
    <w:link w:val="TextedebullesCar"/>
    <w:uiPriority w:val="99"/>
    <w:semiHidden/>
    <w:unhideWhenUsed/>
    <w:rsid w:val="006C12B3"/>
    <w:pPr>
      <w:spacing w:before="0"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6C12B3"/>
    <w:rPr>
      <w:rFonts w:ascii="Segoe UI" w:hAnsi="Segoe UI" w:cs="Segoe UI"/>
      <w:sz w:val="18"/>
      <w:szCs w:val="18"/>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rouen.tribunal-administratif.f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archespublics.adm76.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rchespublics.adm76.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archespublics.adm76.com" TargetMode="External"/><Relationship Id="rId4" Type="http://schemas.openxmlformats.org/officeDocument/2006/relationships/settings" Target="settings.xml"/><Relationship Id="rId9" Type="http://schemas.openxmlformats.org/officeDocument/2006/relationships/hyperlink" Target="mailto:mairie@fontenay-76.net" TargetMode="External"/><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C04BCC-E81D-4BA1-AA0E-FB5972BF1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12</Pages>
  <Words>4178</Words>
  <Characters>22983</Characters>
  <Application>Microsoft Office Word</Application>
  <DocSecurity>0</DocSecurity>
  <Lines>191</Lines>
  <Paragraphs>54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27107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 RIO</dc:creator>
  <cp:keywords/>
  <dc:description/>
  <cp:lastModifiedBy>Poste2</cp:lastModifiedBy>
  <cp:revision>3</cp:revision>
  <cp:lastPrinted>2021-06-14T08:06:00Z</cp:lastPrinted>
  <dcterms:created xsi:type="dcterms:W3CDTF">2026-05-29T08:52:00Z</dcterms:created>
  <dcterms:modified xsi:type="dcterms:W3CDTF">2026-06-01T07:36:00Z</dcterms:modified>
</cp:coreProperties>
</file>